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4FF" w:rsidRPr="00DD61C7" w:rsidRDefault="000654FF" w:rsidP="001A589B">
      <w:pPr>
        <w:tabs>
          <w:tab w:val="left" w:pos="142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61C7">
        <w:rPr>
          <w:rFonts w:ascii="Times New Roman" w:hAnsi="Times New Roman" w:cs="Times New Roman"/>
          <w:b/>
          <w:sz w:val="28"/>
          <w:szCs w:val="28"/>
        </w:rPr>
        <w:t>АРКТИЧЕСКИЙ ИННОВАЦИОННЫЙ ЦЕНТР</w:t>
      </w:r>
    </w:p>
    <w:p w:rsidR="00D46469" w:rsidRPr="00DD61C7" w:rsidRDefault="00D46469" w:rsidP="001A589B">
      <w:pPr>
        <w:tabs>
          <w:tab w:val="left" w:pos="142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61C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02934" cy="3147208"/>
            <wp:effectExtent l="0" t="0" r="0" b="0"/>
            <wp:docPr id="15" name="Рисунок 15" descr="C:\ФОТОАРХИВ\Фотки неофициальные\IMG_8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ФОТОАРХИВ\Фотки неофициальные\IMG_85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" t="10444" r="-174" b="12270"/>
                    <a:stretch/>
                  </pic:blipFill>
                  <pic:spPr bwMode="auto">
                    <a:xfrm>
                      <a:off x="0" y="0"/>
                      <a:ext cx="6102985" cy="314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54FF" w:rsidRPr="00DD61C7" w:rsidRDefault="000654FF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>Директор АИЦ СВФУ – Саввин Афанасий Афанасьевич</w:t>
      </w:r>
    </w:p>
    <w:p w:rsidR="000654FF" w:rsidRPr="00DD61C7" w:rsidRDefault="000654FF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 xml:space="preserve">Адрес: ул. Белинского, 58, </w:t>
      </w:r>
      <w:proofErr w:type="spellStart"/>
      <w:r w:rsidRPr="00DD61C7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DD61C7">
        <w:rPr>
          <w:rFonts w:ascii="Times New Roman" w:hAnsi="Times New Roman" w:cs="Times New Roman"/>
          <w:sz w:val="28"/>
          <w:szCs w:val="28"/>
        </w:rPr>
        <w:t>. 204</w:t>
      </w:r>
    </w:p>
    <w:p w:rsidR="000654FF" w:rsidRPr="00DD61C7" w:rsidRDefault="000654FF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>Телефон (факс): +7 (4112) 36-09-34</w:t>
      </w:r>
    </w:p>
    <w:p w:rsidR="000654FF" w:rsidRPr="00DD61C7" w:rsidRDefault="000654FF" w:rsidP="001A589B">
      <w:pPr>
        <w:tabs>
          <w:tab w:val="left" w:pos="142"/>
          <w:tab w:val="left" w:pos="567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>Эл. почта: aa.savvin@s-vfu.ru</w:t>
      </w:r>
    </w:p>
    <w:p w:rsidR="001C05D0" w:rsidRPr="00DD61C7" w:rsidRDefault="000654FF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>Настоящие инновации начинаются с простой идеи улучшения повседневной жизни. Для того, чтобы сделать ее более удобной и простой. Инновации не навязываются "сверху", они создаются обычными людьми - студентами, учеными, предпринимателями. Ими движет мечта, но им не всегда хватает ресурсов. Мы - те, кто помогает воплотить их идеи в жизнь.</w:t>
      </w:r>
    </w:p>
    <w:p w:rsidR="000654FF" w:rsidRPr="00DD61C7" w:rsidRDefault="000654FF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>Видение. Стать ведущей университетской инновационной экосистемой - местом рождения инновационных лидеров России.</w:t>
      </w:r>
    </w:p>
    <w:p w:rsidR="000654FF" w:rsidRPr="00DD61C7" w:rsidRDefault="000654FF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>Миссия. АИЦ призван обеспечивать полноценную цепочку от идеи до успешного технологического бизнеса.</w:t>
      </w:r>
    </w:p>
    <w:p w:rsidR="000654FF" w:rsidRPr="00DD61C7" w:rsidRDefault="000654FF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>Цель. Воплощение передовых идей и научных разработок в товары и услуги, востребованные на российском и мировом рынках. Создание экосистемы, благоприятной для развития инновационного предпринимательства.</w:t>
      </w:r>
    </w:p>
    <w:p w:rsidR="000654FF" w:rsidRPr="00DD61C7" w:rsidRDefault="000654FF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61C7">
        <w:rPr>
          <w:rFonts w:ascii="Times New Roman" w:hAnsi="Times New Roman" w:cs="Times New Roman"/>
          <w:b/>
          <w:sz w:val="28"/>
          <w:szCs w:val="28"/>
        </w:rPr>
        <w:t>Задачи АИЦ:</w:t>
      </w:r>
    </w:p>
    <w:p w:rsidR="000654FF" w:rsidRPr="00DD61C7" w:rsidRDefault="000654FF" w:rsidP="00C1386E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 xml:space="preserve">– формирование культуры </w:t>
      </w:r>
      <w:proofErr w:type="spellStart"/>
      <w:r w:rsidRPr="00DD61C7">
        <w:rPr>
          <w:rFonts w:ascii="Times New Roman" w:hAnsi="Times New Roman" w:cs="Times New Roman"/>
          <w:sz w:val="28"/>
          <w:szCs w:val="28"/>
        </w:rPr>
        <w:t>стартапов</w:t>
      </w:r>
      <w:proofErr w:type="spellEnd"/>
      <w:r w:rsidRPr="00DD61C7">
        <w:rPr>
          <w:rFonts w:ascii="Times New Roman" w:hAnsi="Times New Roman" w:cs="Times New Roman"/>
          <w:sz w:val="28"/>
          <w:szCs w:val="28"/>
        </w:rPr>
        <w:t xml:space="preserve"> и венчурных инвестиций в Республике Саха (Якутия);</w:t>
      </w:r>
    </w:p>
    <w:p w:rsidR="000654FF" w:rsidRPr="00DD61C7" w:rsidRDefault="00D64775" w:rsidP="00C1386E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 xml:space="preserve">– </w:t>
      </w:r>
      <w:r w:rsidR="000654FF" w:rsidRPr="00DD61C7">
        <w:rPr>
          <w:rFonts w:ascii="Times New Roman" w:hAnsi="Times New Roman" w:cs="Times New Roman"/>
          <w:sz w:val="28"/>
          <w:szCs w:val="28"/>
        </w:rPr>
        <w:t>с</w:t>
      </w:r>
      <w:r w:rsidRPr="00DD61C7">
        <w:rPr>
          <w:rFonts w:ascii="Times New Roman" w:hAnsi="Times New Roman" w:cs="Times New Roman"/>
          <w:sz w:val="28"/>
          <w:szCs w:val="28"/>
        </w:rPr>
        <w:t xml:space="preserve">оздание </w:t>
      </w:r>
      <w:r w:rsidR="000654FF" w:rsidRPr="00DD61C7">
        <w:rPr>
          <w:rFonts w:ascii="Times New Roman" w:hAnsi="Times New Roman" w:cs="Times New Roman"/>
          <w:sz w:val="28"/>
          <w:szCs w:val="28"/>
        </w:rPr>
        <w:t>максимально благоприятных условий для инновационной деятельности сотрудников, студентов и аспирантов СВФУ;</w:t>
      </w:r>
    </w:p>
    <w:p w:rsidR="000654FF" w:rsidRPr="00DD61C7" w:rsidRDefault="00D64775" w:rsidP="00C1386E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0654FF" w:rsidRPr="00DD61C7">
        <w:rPr>
          <w:rFonts w:ascii="Times New Roman" w:hAnsi="Times New Roman" w:cs="Times New Roman"/>
          <w:sz w:val="28"/>
          <w:szCs w:val="28"/>
        </w:rPr>
        <w:t>поиск инновационных идей для создания малых инновационных предприятий;</w:t>
      </w:r>
    </w:p>
    <w:p w:rsidR="000654FF" w:rsidRPr="00DD61C7" w:rsidRDefault="000654FF" w:rsidP="00C1386E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 xml:space="preserve">– </w:t>
      </w:r>
      <w:r w:rsidR="00D64775" w:rsidRPr="00DD61C7">
        <w:rPr>
          <w:rFonts w:ascii="Times New Roman" w:hAnsi="Times New Roman" w:cs="Times New Roman"/>
          <w:sz w:val="28"/>
          <w:szCs w:val="28"/>
        </w:rPr>
        <w:t>р</w:t>
      </w:r>
      <w:r w:rsidRPr="00DD61C7">
        <w:rPr>
          <w:rFonts w:ascii="Times New Roman" w:hAnsi="Times New Roman" w:cs="Times New Roman"/>
          <w:sz w:val="28"/>
          <w:szCs w:val="28"/>
        </w:rPr>
        <w:t>азвитие малых инновационных предприятий СВФУ и резидентов студе</w:t>
      </w:r>
      <w:r w:rsidR="00B95C96">
        <w:rPr>
          <w:rFonts w:ascii="Times New Roman" w:hAnsi="Times New Roman" w:cs="Times New Roman"/>
          <w:sz w:val="28"/>
          <w:szCs w:val="28"/>
        </w:rPr>
        <w:t>нческого бизнес-инкубатора "O</w:t>
      </w:r>
      <w:r w:rsidR="00B95C96">
        <w:rPr>
          <w:rFonts w:ascii="Times New Roman" w:hAnsi="Times New Roman" w:cs="Times New Roman"/>
          <w:sz w:val="28"/>
          <w:szCs w:val="28"/>
          <w:lang w:val="en-US"/>
        </w:rPr>
        <w:t>REH</w:t>
      </w:r>
      <w:r w:rsidRPr="00DD61C7">
        <w:rPr>
          <w:rFonts w:ascii="Times New Roman" w:hAnsi="Times New Roman" w:cs="Times New Roman"/>
          <w:sz w:val="28"/>
          <w:szCs w:val="28"/>
        </w:rPr>
        <w:t>";</w:t>
      </w:r>
    </w:p>
    <w:p w:rsidR="000654FF" w:rsidRPr="00DD61C7" w:rsidRDefault="000654FF" w:rsidP="00C1386E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 xml:space="preserve">– </w:t>
      </w:r>
      <w:r w:rsidR="00D64775" w:rsidRPr="00DD61C7">
        <w:rPr>
          <w:rFonts w:ascii="Times New Roman" w:hAnsi="Times New Roman" w:cs="Times New Roman"/>
          <w:sz w:val="28"/>
          <w:szCs w:val="28"/>
        </w:rPr>
        <w:t>п</w:t>
      </w:r>
      <w:r w:rsidRPr="00DD61C7">
        <w:rPr>
          <w:rFonts w:ascii="Times New Roman" w:hAnsi="Times New Roman" w:cs="Times New Roman"/>
          <w:sz w:val="28"/>
          <w:szCs w:val="28"/>
        </w:rPr>
        <w:t>ривлечение инвестиций и иных форм финансирования в проекты малых инновационных предприятий и резидентов студе</w:t>
      </w:r>
      <w:r w:rsidR="00B95C96">
        <w:rPr>
          <w:rFonts w:ascii="Times New Roman" w:hAnsi="Times New Roman" w:cs="Times New Roman"/>
          <w:sz w:val="28"/>
          <w:szCs w:val="28"/>
        </w:rPr>
        <w:t>нческого бизнес-инкубатора "OREH</w:t>
      </w:r>
      <w:r w:rsidRPr="00DD61C7">
        <w:rPr>
          <w:rFonts w:ascii="Times New Roman" w:hAnsi="Times New Roman" w:cs="Times New Roman"/>
          <w:sz w:val="28"/>
          <w:szCs w:val="28"/>
        </w:rPr>
        <w:t>";</w:t>
      </w:r>
    </w:p>
    <w:p w:rsidR="000654FF" w:rsidRPr="00DD61C7" w:rsidRDefault="000654FF" w:rsidP="00C1386E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 xml:space="preserve">– </w:t>
      </w:r>
      <w:r w:rsidR="00D64775" w:rsidRPr="00DD61C7">
        <w:rPr>
          <w:rFonts w:ascii="Times New Roman" w:hAnsi="Times New Roman" w:cs="Times New Roman"/>
          <w:sz w:val="28"/>
          <w:szCs w:val="28"/>
        </w:rPr>
        <w:t>у</w:t>
      </w:r>
      <w:r w:rsidRPr="00DD61C7">
        <w:rPr>
          <w:rFonts w:ascii="Times New Roman" w:hAnsi="Times New Roman" w:cs="Times New Roman"/>
          <w:sz w:val="28"/>
          <w:szCs w:val="28"/>
        </w:rPr>
        <w:t>становление партнерских отношений с бизнесом и институтами развития;</w:t>
      </w:r>
    </w:p>
    <w:p w:rsidR="000654FF" w:rsidRPr="00DD61C7" w:rsidRDefault="000654FF" w:rsidP="00C1386E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 xml:space="preserve">– </w:t>
      </w:r>
      <w:r w:rsidR="00D64775" w:rsidRPr="00DD61C7">
        <w:rPr>
          <w:rFonts w:ascii="Times New Roman" w:hAnsi="Times New Roman" w:cs="Times New Roman"/>
          <w:sz w:val="28"/>
          <w:szCs w:val="28"/>
        </w:rPr>
        <w:t>п</w:t>
      </w:r>
      <w:r w:rsidRPr="00DD61C7">
        <w:rPr>
          <w:rFonts w:ascii="Times New Roman" w:hAnsi="Times New Roman" w:cs="Times New Roman"/>
          <w:sz w:val="28"/>
          <w:szCs w:val="28"/>
        </w:rPr>
        <w:t>овышение уровня профессиональной подготовки обучающихся, исследователей, специалистов, резидентов путем формирования навыков инновационного предпринимательства;</w:t>
      </w:r>
    </w:p>
    <w:p w:rsidR="00D64775" w:rsidRPr="00DD61C7" w:rsidRDefault="000654FF" w:rsidP="00C1386E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 xml:space="preserve">– </w:t>
      </w:r>
      <w:r w:rsidR="00D64775" w:rsidRPr="00DD61C7">
        <w:rPr>
          <w:rFonts w:ascii="Times New Roman" w:hAnsi="Times New Roman" w:cs="Times New Roman"/>
          <w:sz w:val="28"/>
          <w:szCs w:val="28"/>
        </w:rPr>
        <w:t>п</w:t>
      </w:r>
      <w:r w:rsidRPr="00DD61C7">
        <w:rPr>
          <w:rFonts w:ascii="Times New Roman" w:hAnsi="Times New Roman" w:cs="Times New Roman"/>
          <w:sz w:val="28"/>
          <w:szCs w:val="28"/>
        </w:rPr>
        <w:t>редоставление общего доступа к уникальному научному оборудованию.</w:t>
      </w:r>
    </w:p>
    <w:p w:rsidR="00D64775" w:rsidRPr="00DD61C7" w:rsidRDefault="000112A5" w:rsidP="006F39E6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 xml:space="preserve">В </w:t>
      </w:r>
      <w:r w:rsidR="00D46469" w:rsidRPr="00DD61C7">
        <w:rPr>
          <w:rFonts w:ascii="Times New Roman" w:hAnsi="Times New Roman" w:cs="Times New Roman"/>
          <w:sz w:val="28"/>
          <w:szCs w:val="28"/>
        </w:rPr>
        <w:t>2015 году</w:t>
      </w:r>
      <w:r w:rsidRPr="00DD61C7">
        <w:rPr>
          <w:rFonts w:ascii="Times New Roman" w:hAnsi="Times New Roman" w:cs="Times New Roman"/>
          <w:sz w:val="28"/>
          <w:szCs w:val="28"/>
        </w:rPr>
        <w:t xml:space="preserve"> была оптимизирована организационная структура ключевого инновационного подразделения СВФУ — Арктического инновационного центра (АИЦ). Образованы Центр интеллектуальной собственности (ЦИС) с Сектором интеллектуальной собственности и Сектором юридического сопровождения инновационной деятельности (СЮСИД) в своём составе, а также Центр маркетинга инноваций и управления проектами (</w:t>
      </w:r>
      <w:proofErr w:type="spellStart"/>
      <w:r w:rsidRPr="00DD61C7">
        <w:rPr>
          <w:rFonts w:ascii="Times New Roman" w:hAnsi="Times New Roman" w:cs="Times New Roman"/>
          <w:sz w:val="28"/>
          <w:szCs w:val="28"/>
        </w:rPr>
        <w:t>ЦМИиУП</w:t>
      </w:r>
      <w:proofErr w:type="spellEnd"/>
      <w:r w:rsidRPr="00DD61C7">
        <w:rPr>
          <w:rFonts w:ascii="Times New Roman" w:hAnsi="Times New Roman" w:cs="Times New Roman"/>
          <w:sz w:val="28"/>
          <w:szCs w:val="28"/>
        </w:rPr>
        <w:t>) с Сектором маркетинга инноваций и Сектором управления проектами. Также в структуру АИЦ входят Центр коллективного пользования и Сту</w:t>
      </w:r>
      <w:r w:rsidR="00D46469" w:rsidRPr="00DD61C7">
        <w:rPr>
          <w:rFonts w:ascii="Times New Roman" w:hAnsi="Times New Roman" w:cs="Times New Roman"/>
          <w:sz w:val="28"/>
          <w:szCs w:val="28"/>
        </w:rPr>
        <w:t xml:space="preserve">денческий бизнес-инкубатор </w:t>
      </w:r>
      <w:r w:rsidR="00B95C96">
        <w:rPr>
          <w:rFonts w:ascii="Times New Roman" w:hAnsi="Times New Roman" w:cs="Times New Roman"/>
          <w:sz w:val="28"/>
          <w:szCs w:val="28"/>
        </w:rPr>
        <w:t>"OREH</w:t>
      </w:r>
      <w:r w:rsidR="006F39E6" w:rsidRPr="00DD61C7">
        <w:rPr>
          <w:rFonts w:ascii="Times New Roman" w:hAnsi="Times New Roman" w:cs="Times New Roman"/>
          <w:sz w:val="28"/>
          <w:szCs w:val="28"/>
        </w:rPr>
        <w:t>"</w:t>
      </w:r>
      <w:r w:rsidRPr="00DD61C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589B" w:rsidRDefault="001A589B" w:rsidP="001A589B">
      <w:pPr>
        <w:tabs>
          <w:tab w:val="left" w:pos="142"/>
        </w:tabs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4775" w:rsidRPr="00DD61C7" w:rsidRDefault="00D64775" w:rsidP="001A589B">
      <w:pPr>
        <w:tabs>
          <w:tab w:val="left" w:pos="142"/>
        </w:tabs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61C7">
        <w:rPr>
          <w:rFonts w:ascii="Times New Roman" w:hAnsi="Times New Roman" w:cs="Times New Roman"/>
          <w:b/>
          <w:sz w:val="28"/>
          <w:szCs w:val="28"/>
        </w:rPr>
        <w:t>Развитие системы управления интеллектуальной собственностью</w:t>
      </w:r>
      <w:r w:rsidR="007942A8" w:rsidRPr="00DD61C7">
        <w:rPr>
          <w:rFonts w:ascii="Times New Roman" w:hAnsi="Times New Roman" w:cs="Times New Roman"/>
          <w:b/>
          <w:sz w:val="28"/>
          <w:szCs w:val="28"/>
        </w:rPr>
        <w:t xml:space="preserve"> СВФУ</w:t>
      </w:r>
    </w:p>
    <w:p w:rsidR="00D64775" w:rsidRPr="00DD61C7" w:rsidRDefault="00D64775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>Центр интеллектуальной собственности</w:t>
      </w:r>
      <w:r w:rsidR="007942A8" w:rsidRPr="00DD61C7">
        <w:rPr>
          <w:rFonts w:ascii="Times New Roman" w:hAnsi="Times New Roman" w:cs="Times New Roman"/>
          <w:sz w:val="28"/>
          <w:szCs w:val="28"/>
        </w:rPr>
        <w:t xml:space="preserve"> (ЦИС)</w:t>
      </w:r>
      <w:r w:rsidRPr="00DD61C7">
        <w:rPr>
          <w:rFonts w:ascii="Times New Roman" w:hAnsi="Times New Roman" w:cs="Times New Roman"/>
          <w:sz w:val="28"/>
          <w:szCs w:val="28"/>
        </w:rPr>
        <w:t xml:space="preserve"> создан с целью осуществления патентно-лицензионного обеспечения, интенсификации процессов генерирования и коммерциализации результатов интеллектуальной деятельности (РИД) в вузовской научной среде и более широкого ее вовлечения в инновационные процессы.</w:t>
      </w:r>
    </w:p>
    <w:p w:rsidR="00D64775" w:rsidRPr="00DD61C7" w:rsidRDefault="00D64775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>ЦИС сотрудничает с Федеральной службой по интеллектуальной собственности (РОСПАТЕНТ), Всероссийской патентно-технической библиотекой РОСПАТЕНТА, Российской государственной академией интеллектуальной собственности (РГАИС, Москва, соглашение заключено 19.04.2011 г.), ГУП Республик Татарстан «Татарстанский ЦНТИ», юридическими компаниями Италии и США.</w:t>
      </w:r>
    </w:p>
    <w:p w:rsidR="00D64775" w:rsidRPr="00DD61C7" w:rsidRDefault="00D64775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 xml:space="preserve">В 2012 году по инициативе СВФУ на базе ЦИС </w:t>
      </w:r>
      <w:r w:rsidR="006F39E6">
        <w:rPr>
          <w:rFonts w:ascii="Times New Roman" w:hAnsi="Times New Roman" w:cs="Times New Roman"/>
          <w:sz w:val="28"/>
          <w:szCs w:val="28"/>
        </w:rPr>
        <w:t xml:space="preserve">был </w:t>
      </w:r>
      <w:r w:rsidRPr="00DD61C7">
        <w:rPr>
          <w:rFonts w:ascii="Times New Roman" w:hAnsi="Times New Roman" w:cs="Times New Roman"/>
          <w:sz w:val="28"/>
          <w:szCs w:val="28"/>
        </w:rPr>
        <w:t>создан Центр поддержки технологий и инноваций</w:t>
      </w:r>
      <w:r w:rsidR="006F39E6">
        <w:rPr>
          <w:rFonts w:ascii="Times New Roman" w:hAnsi="Times New Roman" w:cs="Times New Roman"/>
          <w:sz w:val="28"/>
          <w:szCs w:val="28"/>
        </w:rPr>
        <w:t xml:space="preserve"> (ЦПТИ) по международному проекту </w:t>
      </w:r>
      <w:r w:rsidRPr="00DD61C7">
        <w:rPr>
          <w:rFonts w:ascii="Times New Roman" w:hAnsi="Times New Roman" w:cs="Times New Roman"/>
          <w:sz w:val="28"/>
          <w:szCs w:val="28"/>
        </w:rPr>
        <w:lastRenderedPageBreak/>
        <w:t xml:space="preserve">Всемирной организации по интеллектуальной собственности (ВОИС, Женева) и РОСПАТЕНТА (Соглашение заключено 14.03.2012 г.), </w:t>
      </w:r>
      <w:r w:rsidR="006F39E6">
        <w:rPr>
          <w:rFonts w:ascii="Times New Roman" w:hAnsi="Times New Roman" w:cs="Times New Roman"/>
          <w:sz w:val="28"/>
          <w:szCs w:val="28"/>
        </w:rPr>
        <w:t xml:space="preserve">а </w:t>
      </w:r>
      <w:r w:rsidRPr="00DD61C7">
        <w:rPr>
          <w:rFonts w:ascii="Times New Roman" w:hAnsi="Times New Roman" w:cs="Times New Roman"/>
          <w:sz w:val="28"/>
          <w:szCs w:val="28"/>
        </w:rPr>
        <w:t xml:space="preserve">с 2014 года </w:t>
      </w:r>
      <w:r w:rsidR="006F39E6" w:rsidRPr="00DD61C7">
        <w:rPr>
          <w:rFonts w:ascii="Times New Roman" w:hAnsi="Times New Roman" w:cs="Times New Roman"/>
          <w:sz w:val="28"/>
          <w:szCs w:val="28"/>
        </w:rPr>
        <w:t xml:space="preserve">ЦПТИ 2-го уровня действуют </w:t>
      </w:r>
      <w:r w:rsidRPr="00DD61C7">
        <w:rPr>
          <w:rFonts w:ascii="Times New Roman" w:hAnsi="Times New Roman" w:cs="Times New Roman"/>
          <w:sz w:val="28"/>
          <w:szCs w:val="28"/>
        </w:rPr>
        <w:t>в гг. Мирный и Нерюнгри</w:t>
      </w:r>
      <w:r w:rsidR="006F39E6">
        <w:rPr>
          <w:rFonts w:ascii="Times New Roman" w:hAnsi="Times New Roman" w:cs="Times New Roman"/>
          <w:sz w:val="28"/>
          <w:szCs w:val="28"/>
        </w:rPr>
        <w:t xml:space="preserve"> на базе филиалов СВФУ</w:t>
      </w:r>
      <w:r w:rsidRPr="00DD61C7">
        <w:rPr>
          <w:rFonts w:ascii="Times New Roman" w:hAnsi="Times New Roman" w:cs="Times New Roman"/>
          <w:sz w:val="28"/>
          <w:szCs w:val="28"/>
        </w:rPr>
        <w:t>.</w:t>
      </w:r>
    </w:p>
    <w:p w:rsidR="00D64775" w:rsidRPr="00DD61C7" w:rsidRDefault="00D64775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>Система защиты интеллектуальной собственности (ИС) университета основана на действующей нормативной докумен</w:t>
      </w:r>
      <w:r w:rsidR="007F7484">
        <w:rPr>
          <w:rFonts w:ascii="Times New Roman" w:hAnsi="Times New Roman" w:cs="Times New Roman"/>
          <w:sz w:val="28"/>
          <w:szCs w:val="28"/>
        </w:rPr>
        <w:t>тации такой</w:t>
      </w:r>
      <w:r w:rsidRPr="00DD61C7">
        <w:rPr>
          <w:rFonts w:ascii="Times New Roman" w:hAnsi="Times New Roman" w:cs="Times New Roman"/>
          <w:sz w:val="28"/>
          <w:szCs w:val="28"/>
        </w:rPr>
        <w:t>, как:</w:t>
      </w:r>
    </w:p>
    <w:p w:rsidR="00D64775" w:rsidRPr="00DD61C7" w:rsidRDefault="007942A8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>- п</w:t>
      </w:r>
      <w:r w:rsidR="00D64775" w:rsidRPr="00DD61C7">
        <w:rPr>
          <w:rFonts w:ascii="Times New Roman" w:hAnsi="Times New Roman" w:cs="Times New Roman"/>
          <w:sz w:val="28"/>
          <w:szCs w:val="28"/>
        </w:rPr>
        <w:t xml:space="preserve">оложение о порядке оформления исключительных прав на </w:t>
      </w:r>
      <w:proofErr w:type="spellStart"/>
      <w:r w:rsidR="00D64775" w:rsidRPr="00DD61C7">
        <w:rPr>
          <w:rFonts w:ascii="Times New Roman" w:hAnsi="Times New Roman" w:cs="Times New Roman"/>
          <w:sz w:val="28"/>
          <w:szCs w:val="28"/>
        </w:rPr>
        <w:t>охраноспособные</w:t>
      </w:r>
      <w:proofErr w:type="spellEnd"/>
      <w:r w:rsidR="00D64775" w:rsidRPr="00DD61C7">
        <w:rPr>
          <w:rFonts w:ascii="Times New Roman" w:hAnsi="Times New Roman" w:cs="Times New Roman"/>
          <w:sz w:val="28"/>
          <w:szCs w:val="28"/>
        </w:rPr>
        <w:t xml:space="preserve"> результаты интеллектуальной деятельности университета;</w:t>
      </w:r>
    </w:p>
    <w:p w:rsidR="00D64775" w:rsidRPr="00DD61C7" w:rsidRDefault="007942A8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>- п</w:t>
      </w:r>
      <w:r w:rsidR="00D64775" w:rsidRPr="00DD61C7">
        <w:rPr>
          <w:rFonts w:ascii="Times New Roman" w:hAnsi="Times New Roman" w:cs="Times New Roman"/>
          <w:sz w:val="28"/>
          <w:szCs w:val="28"/>
        </w:rPr>
        <w:t>оложение о порядке исчисления и выплаты вознаграждений автору служебного изобретения, служебной полезной модели, служебного промышленного образца, служебного селекционного достижения, служебной программы для ЭВМ, служебной базы данных или служебного секрета производства (ноу-хау);</w:t>
      </w:r>
    </w:p>
    <w:p w:rsidR="00D64775" w:rsidRPr="00DD61C7" w:rsidRDefault="007942A8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>- п</w:t>
      </w:r>
      <w:r w:rsidR="00D64775" w:rsidRPr="00DD61C7">
        <w:rPr>
          <w:rFonts w:ascii="Times New Roman" w:hAnsi="Times New Roman" w:cs="Times New Roman"/>
          <w:sz w:val="28"/>
          <w:szCs w:val="28"/>
        </w:rPr>
        <w:t>оложение об охране прав на секреты производства (ноу-хау) в режиме коммерческой тайны;</w:t>
      </w:r>
    </w:p>
    <w:p w:rsidR="00D64775" w:rsidRPr="00DD61C7" w:rsidRDefault="007942A8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>- и</w:t>
      </w:r>
      <w:r w:rsidR="00D64775" w:rsidRPr="00DD61C7">
        <w:rPr>
          <w:rFonts w:ascii="Times New Roman" w:hAnsi="Times New Roman" w:cs="Times New Roman"/>
          <w:sz w:val="28"/>
          <w:szCs w:val="28"/>
        </w:rPr>
        <w:t>нструкция о порядке работы с ноу-хау, права на которые охраняются в режиме коммерческой тайны.</w:t>
      </w:r>
    </w:p>
    <w:p w:rsidR="00D64775" w:rsidRPr="00DD61C7" w:rsidRDefault="00D64775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>По программе развития СВФУ реализован проект «Развитие и ресурсное обеспечение системы защиты интеллектуальной собственности СВФУ».</w:t>
      </w:r>
    </w:p>
    <w:p w:rsidR="00D64775" w:rsidRPr="00DD61C7" w:rsidRDefault="006F39E6" w:rsidP="006F39E6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Действует </w:t>
      </w:r>
      <w:r w:rsidR="00D64775" w:rsidRPr="00DD61C7">
        <w:rPr>
          <w:rFonts w:ascii="Times New Roman" w:hAnsi="Times New Roman" w:cs="Times New Roman"/>
          <w:sz w:val="28"/>
          <w:szCs w:val="28"/>
        </w:rPr>
        <w:t>информационный ресурс ЦИС «Библиотека патентно-информационных фондов РФ и ведущих стран мира», основанная на полных базах данных патентно-информационных фондов России, стран СНГ и ведущих стран мира, тем самым создан уникальный в Северо-Восточном регионе информационный ресурс, способный удовлетворить потребности всех желающих работать с патентными документами. Электронный фонд библиотеки включает в себя официальные издания РОСПАТЕНТА и информационные издания Федерального государственного учреждения «Федеральный институт промышленной собственности Федеральной службы по интеллектуальной собственности» (ФГУ ФИПС), в т.ч.:</w:t>
      </w:r>
    </w:p>
    <w:p w:rsidR="00D64775" w:rsidRPr="00DD61C7" w:rsidRDefault="00D64775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>- полную информационную базу данных по изобретениям, полезным моделям и промышленным образцам;</w:t>
      </w:r>
    </w:p>
    <w:p w:rsidR="00D64775" w:rsidRPr="00DD61C7" w:rsidRDefault="00D64775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>- полную информационную базу данных по товарным знакам, знакам обслуживания и наименованиям мест происхождениям товаров.</w:t>
      </w:r>
    </w:p>
    <w:p w:rsidR="00D64775" w:rsidRPr="00DD61C7" w:rsidRDefault="00D64775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 xml:space="preserve">Кроме того, библиотека располагает патентными документами </w:t>
      </w:r>
      <w:r w:rsidR="006F39E6">
        <w:rPr>
          <w:rFonts w:ascii="Times New Roman" w:hAnsi="Times New Roman" w:cs="Times New Roman"/>
          <w:sz w:val="28"/>
          <w:szCs w:val="28"/>
        </w:rPr>
        <w:t>ВОИС</w:t>
      </w:r>
      <w:r w:rsidRPr="00DD61C7">
        <w:rPr>
          <w:rFonts w:ascii="Times New Roman" w:hAnsi="Times New Roman" w:cs="Times New Roman"/>
          <w:sz w:val="28"/>
          <w:szCs w:val="28"/>
        </w:rPr>
        <w:t>, Европейского патентного ведомства (ЕПВ), Великобритании, США, Германии, Франции и Японии. Планируется дальнейшее расширение фонда библиотеки материалами патентных ведомств ведущих стран мира.</w:t>
      </w:r>
    </w:p>
    <w:p w:rsidR="00D64775" w:rsidRPr="00DD61C7" w:rsidRDefault="00293089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64775" w:rsidRPr="00DD61C7">
        <w:rPr>
          <w:rFonts w:ascii="Times New Roman" w:hAnsi="Times New Roman" w:cs="Times New Roman"/>
          <w:sz w:val="28"/>
          <w:szCs w:val="28"/>
        </w:rPr>
        <w:t>ниманию пользователей библиотеки предлагается специализированная литература по интеллектуальной собственности, выпускаемая ограниченным тиражом издательством ИНИЦ «ПАТЕНТ» (Москва).</w:t>
      </w:r>
    </w:p>
    <w:p w:rsidR="00D64775" w:rsidRPr="00DD61C7" w:rsidRDefault="00D64775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lastRenderedPageBreak/>
        <w:t>Сегодня возможности библиотеки обеспечены 12 рабочими местами, 6 персональными компьютерами, имеющие установленные Интернет-соединение, имеется комплекс оргтехнического оборудования. Общий объем информации на сервере б</w:t>
      </w:r>
      <w:r w:rsidR="00485BE4">
        <w:rPr>
          <w:rFonts w:ascii="Times New Roman" w:hAnsi="Times New Roman" w:cs="Times New Roman"/>
          <w:sz w:val="28"/>
          <w:szCs w:val="28"/>
        </w:rPr>
        <w:t xml:space="preserve">иблиотеки в среднем составляет 2,5 </w:t>
      </w:r>
      <w:proofErr w:type="spellStart"/>
      <w:r w:rsidRPr="00DD61C7">
        <w:rPr>
          <w:rFonts w:ascii="Times New Roman" w:hAnsi="Times New Roman" w:cs="Times New Roman"/>
          <w:sz w:val="28"/>
          <w:szCs w:val="28"/>
        </w:rPr>
        <w:t>Tb</w:t>
      </w:r>
      <w:proofErr w:type="spellEnd"/>
      <w:r w:rsidRPr="00DD61C7">
        <w:rPr>
          <w:rFonts w:ascii="Times New Roman" w:hAnsi="Times New Roman" w:cs="Times New Roman"/>
          <w:sz w:val="28"/>
          <w:szCs w:val="28"/>
        </w:rPr>
        <w:t>.</w:t>
      </w:r>
    </w:p>
    <w:p w:rsidR="007942A8" w:rsidRPr="00DD61C7" w:rsidRDefault="007942A8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положениями, принятыми по итогам выполнения НИР совместно с Российской государственной академией интеллектуальной собственности (РГАИС, г. Москва) в 2014 году на тему «Формирование системы управления интеллектуальной собственностью СВФУ», в 2015 году была продолжена работа по формированию организационной структуры в рамках единой политики интеллектуальной собственности университета для создания, правовой охраны, оценки и учета, защиты прав и коммерциализации результатов интеллектуальной деятельности. </w:t>
      </w:r>
    </w:p>
    <w:p w:rsidR="007942A8" w:rsidRPr="00DD61C7" w:rsidRDefault="007942A8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>В рамках проекта</w:t>
      </w:r>
      <w:r w:rsidR="006F39E6">
        <w:rPr>
          <w:rFonts w:ascii="Times New Roman" w:hAnsi="Times New Roman" w:cs="Times New Roman"/>
          <w:sz w:val="28"/>
          <w:szCs w:val="28"/>
        </w:rPr>
        <w:t xml:space="preserve"> ЦПТИ</w:t>
      </w:r>
      <w:r w:rsidRPr="00DD61C7">
        <w:rPr>
          <w:rFonts w:ascii="Times New Roman" w:hAnsi="Times New Roman" w:cs="Times New Roman"/>
          <w:sz w:val="28"/>
          <w:szCs w:val="28"/>
        </w:rPr>
        <w:t xml:space="preserve"> университетом выполнена актуализация баз данных библиотеки патентно-информационных фондов, оказано консультационной помощи по более 450 обращениям, среди которых представители более 40 крупных промышленных предприятий, малого и среднего бизнеса, продолжилось обучение сотрудников и обучающихся СВФУ на образовательных курсах Академии ВОИС,</w:t>
      </w:r>
    </w:p>
    <w:p w:rsidR="007942A8" w:rsidRPr="00DD61C7" w:rsidRDefault="007942A8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>С 2014 года по линии деятельности ЦПТИ СВФУ обеспечено электронное взаимодействие с ФИПС при подаче заявок на патентование РИД и ведении делопроизводства. В отчетный период в обще сложности через электронную систему взаимодействия подано 32 заявки на объекты промышленной собственности. Продолжается практика организации рабочих мест для подачи заявок в электронном виде с оказанием соответствующей технической и консультационной помощи центрам сотрудниками ФИПС.</w:t>
      </w:r>
    </w:p>
    <w:p w:rsidR="007942A8" w:rsidRPr="00DD61C7" w:rsidRDefault="007942A8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>Ресурсное обеспечение системы управления интеллектуальной собственности позволило достичь и сохранить положительную динамику развития изобретательской активности университета. В период с 2010 по 2015</w:t>
      </w:r>
      <w:r w:rsidR="006F39E6">
        <w:rPr>
          <w:rFonts w:ascii="Times New Roman" w:hAnsi="Times New Roman" w:cs="Times New Roman"/>
          <w:sz w:val="28"/>
          <w:szCs w:val="28"/>
        </w:rPr>
        <w:t> </w:t>
      </w:r>
      <w:r w:rsidRPr="00DD61C7">
        <w:rPr>
          <w:rFonts w:ascii="Times New Roman" w:hAnsi="Times New Roman" w:cs="Times New Roman"/>
          <w:sz w:val="28"/>
          <w:szCs w:val="28"/>
        </w:rPr>
        <w:t>гг. количество РИД вуза, получивших правовую охрану, составляет 131 ед. (без учета ноу-хау), в т.ч. в 2015 г. – 36; количество поданных заявок на выдачу охранных документов (без учета ноу-хау) – 186 ед., в т.ч. в 2015 г. – 41, из них 2 зарубежные. Более половины РИД получили коммерческую оценку и используются как в собственном производстве, так и субъектами малого инновационного предпринимательства.</w:t>
      </w:r>
    </w:p>
    <w:p w:rsidR="007942A8" w:rsidRPr="00DD61C7" w:rsidRDefault="007942A8" w:rsidP="001A589B">
      <w:pPr>
        <w:tabs>
          <w:tab w:val="left" w:pos="142"/>
        </w:tabs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91025" cy="2561431"/>
            <wp:effectExtent l="0" t="0" r="9525" b="1079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D64775" w:rsidRPr="00DD61C7" w:rsidRDefault="007942A8" w:rsidP="001A589B">
      <w:pPr>
        <w:tabs>
          <w:tab w:val="left" w:pos="142"/>
        </w:tabs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>Общее количество РИД СВФУ и их использование</w:t>
      </w:r>
    </w:p>
    <w:p w:rsidR="000654FF" w:rsidRPr="00DD61C7" w:rsidRDefault="000654FF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60AB" w:rsidRPr="00DD61C7" w:rsidRDefault="00E660AB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 xml:space="preserve">Изобретения вуза получают высокую экспертную оценку международных выставок инновационных технологий, а информация о запатентованной разработке «Естественный кондиционер» (соавторы: Пахомов Н.И., </w:t>
      </w:r>
      <w:proofErr w:type="spellStart"/>
      <w:r w:rsidRPr="00DD61C7">
        <w:rPr>
          <w:rFonts w:ascii="Times New Roman" w:hAnsi="Times New Roman" w:cs="Times New Roman"/>
          <w:sz w:val="28"/>
          <w:szCs w:val="28"/>
        </w:rPr>
        <w:t>Тистяхов</w:t>
      </w:r>
      <w:proofErr w:type="spellEnd"/>
      <w:r w:rsidRPr="00DD61C7">
        <w:rPr>
          <w:rFonts w:ascii="Times New Roman" w:hAnsi="Times New Roman" w:cs="Times New Roman"/>
          <w:sz w:val="28"/>
          <w:szCs w:val="28"/>
        </w:rPr>
        <w:t xml:space="preserve"> М.Г., </w:t>
      </w:r>
      <w:proofErr w:type="spellStart"/>
      <w:r w:rsidRPr="00DD61C7">
        <w:rPr>
          <w:rFonts w:ascii="Times New Roman" w:hAnsi="Times New Roman" w:cs="Times New Roman"/>
          <w:sz w:val="28"/>
          <w:szCs w:val="28"/>
        </w:rPr>
        <w:t>Гаенкова</w:t>
      </w:r>
      <w:proofErr w:type="spellEnd"/>
      <w:r w:rsidRPr="00DD61C7">
        <w:rPr>
          <w:rFonts w:ascii="Times New Roman" w:hAnsi="Times New Roman" w:cs="Times New Roman"/>
          <w:sz w:val="28"/>
          <w:szCs w:val="28"/>
        </w:rPr>
        <w:t xml:space="preserve"> И.В., Иванов Н.Ю., ТИ, патент №2538520) по инициативе экспертов </w:t>
      </w:r>
      <w:proofErr w:type="spellStart"/>
      <w:r w:rsidRPr="00DD61C7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DD61C7">
        <w:rPr>
          <w:rFonts w:ascii="Times New Roman" w:hAnsi="Times New Roman" w:cs="Times New Roman"/>
          <w:sz w:val="28"/>
          <w:szCs w:val="28"/>
        </w:rPr>
        <w:t xml:space="preserve"> РФ была размещена на сайте Министерства, как наиболее интересная для внедрения. Сущность изобретения заключается в использовании холода вечномерзлых грунтов для кондиционирования помещений по замкнутому циклу воздухообмена.</w:t>
      </w:r>
    </w:p>
    <w:p w:rsidR="00E660AB" w:rsidRPr="00DD61C7" w:rsidRDefault="00E660AB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 xml:space="preserve">В области медицинских наук запатентована разработка «Способ получения ацидофильного продукта с </w:t>
      </w:r>
      <w:proofErr w:type="spellStart"/>
      <w:r w:rsidRPr="00DD61C7">
        <w:rPr>
          <w:rFonts w:ascii="Times New Roman" w:hAnsi="Times New Roman" w:cs="Times New Roman"/>
          <w:sz w:val="28"/>
          <w:szCs w:val="28"/>
        </w:rPr>
        <w:t>иммунокомплексом</w:t>
      </w:r>
      <w:proofErr w:type="spellEnd"/>
      <w:r w:rsidRPr="00DD61C7">
        <w:rPr>
          <w:rFonts w:ascii="Times New Roman" w:hAnsi="Times New Roman" w:cs="Times New Roman"/>
          <w:sz w:val="28"/>
          <w:szCs w:val="28"/>
        </w:rPr>
        <w:t xml:space="preserve">» (соавторы: Ахременко Я.А., Ахременко А.К., Красноженов Е.П., </w:t>
      </w:r>
      <w:proofErr w:type="spellStart"/>
      <w:r w:rsidRPr="00DD61C7">
        <w:rPr>
          <w:rFonts w:ascii="Times New Roman" w:hAnsi="Times New Roman" w:cs="Times New Roman"/>
          <w:sz w:val="28"/>
          <w:szCs w:val="28"/>
        </w:rPr>
        <w:t>Пальшин</w:t>
      </w:r>
      <w:proofErr w:type="spellEnd"/>
      <w:r w:rsidRPr="00DD61C7">
        <w:rPr>
          <w:rFonts w:ascii="Times New Roman" w:hAnsi="Times New Roman" w:cs="Times New Roman"/>
          <w:sz w:val="28"/>
          <w:szCs w:val="28"/>
        </w:rPr>
        <w:t xml:space="preserve"> Г.А., Петрова М.Н., Тарасова Л.А., МИ, патент № 2560575), позволяющая получить продукт, полезный для восстановления, сохранения и профилактики нарушений микрофлоры толстого кишечника и </w:t>
      </w:r>
      <w:proofErr w:type="spellStart"/>
      <w:r w:rsidRPr="00DD61C7">
        <w:rPr>
          <w:rFonts w:ascii="Times New Roman" w:hAnsi="Times New Roman" w:cs="Times New Roman"/>
          <w:sz w:val="28"/>
          <w:szCs w:val="28"/>
        </w:rPr>
        <w:t>противоинфекционной</w:t>
      </w:r>
      <w:proofErr w:type="spellEnd"/>
      <w:r w:rsidRPr="00DD61C7">
        <w:rPr>
          <w:rFonts w:ascii="Times New Roman" w:hAnsi="Times New Roman" w:cs="Times New Roman"/>
          <w:sz w:val="28"/>
          <w:szCs w:val="28"/>
        </w:rPr>
        <w:t xml:space="preserve"> резистентности организма. При этом хорошие органолептические свойства продукта лечебно-профилактического назначения позволят предложить его для систематического употребления широкому кругу потребителей всех возрастов, в первую очередь, детям.</w:t>
      </w:r>
    </w:p>
    <w:p w:rsidR="00E660AB" w:rsidRPr="00DD61C7" w:rsidRDefault="00E660AB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 xml:space="preserve">Получен патент на «Способ получения пищевой </w:t>
      </w:r>
      <w:proofErr w:type="spellStart"/>
      <w:r w:rsidRPr="00DD61C7">
        <w:rPr>
          <w:rFonts w:ascii="Times New Roman" w:hAnsi="Times New Roman" w:cs="Times New Roman"/>
          <w:sz w:val="28"/>
          <w:szCs w:val="28"/>
        </w:rPr>
        <w:t>рыбокостной</w:t>
      </w:r>
      <w:proofErr w:type="spellEnd"/>
      <w:r w:rsidRPr="00DD61C7">
        <w:rPr>
          <w:rFonts w:ascii="Times New Roman" w:hAnsi="Times New Roman" w:cs="Times New Roman"/>
          <w:sz w:val="28"/>
          <w:szCs w:val="28"/>
        </w:rPr>
        <w:t xml:space="preserve"> муки», вызвавший большой интерес на Московском международном салоне изобретений и инновационных технологий «Архимед-2014» (соавторы: Сафонова С.Л., Борисов В.Е., Борисов Е.Е., ПНИЛ, патент №2559947). Разработка основана на использовании рыбных отходов в виде костей с остатками филе для получения муки. Полученный продукт может быть использован для профилактики остеопороза, кроме того является сырьем для изготовления из нее </w:t>
      </w:r>
      <w:proofErr w:type="spellStart"/>
      <w:r w:rsidRPr="00DD61C7">
        <w:rPr>
          <w:rFonts w:ascii="Times New Roman" w:hAnsi="Times New Roman" w:cs="Times New Roman"/>
          <w:sz w:val="28"/>
          <w:szCs w:val="28"/>
        </w:rPr>
        <w:t>быстроприготовляемой</w:t>
      </w:r>
      <w:proofErr w:type="spellEnd"/>
      <w:r w:rsidRPr="00DD61C7">
        <w:rPr>
          <w:rFonts w:ascii="Times New Roman" w:hAnsi="Times New Roman" w:cs="Times New Roman"/>
          <w:sz w:val="28"/>
          <w:szCs w:val="28"/>
        </w:rPr>
        <w:t xml:space="preserve"> рыбной ухи. Изобретение </w:t>
      </w:r>
      <w:r w:rsidRPr="00DD61C7">
        <w:rPr>
          <w:rFonts w:ascii="Times New Roman" w:hAnsi="Times New Roman" w:cs="Times New Roman"/>
          <w:sz w:val="28"/>
          <w:szCs w:val="28"/>
        </w:rPr>
        <w:lastRenderedPageBreak/>
        <w:t>внедряется МИП «Дары Якутии». Кроме того, на разработку подана евразийская заявка для обеспечения охраны РИД в странах Евразийского патентного ведомства.</w:t>
      </w:r>
    </w:p>
    <w:p w:rsidR="00E660AB" w:rsidRPr="00DD61C7" w:rsidRDefault="006F39E6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Соа</w:t>
      </w:r>
      <w:r w:rsidR="00E660AB" w:rsidRPr="00DD61C7">
        <w:rPr>
          <w:rFonts w:ascii="Times New Roman" w:hAnsi="Times New Roman" w:cs="Times New Roman"/>
          <w:sz w:val="28"/>
          <w:szCs w:val="28"/>
        </w:rPr>
        <w:t>вторами ряда патентов являются молодые специалисты, аспиранты университета. В частности, изобретения «</w:t>
      </w:r>
      <w:proofErr w:type="spellStart"/>
      <w:r w:rsidR="00E660AB" w:rsidRPr="00DD61C7">
        <w:rPr>
          <w:rFonts w:ascii="Times New Roman" w:hAnsi="Times New Roman" w:cs="Times New Roman"/>
          <w:sz w:val="28"/>
          <w:szCs w:val="28"/>
        </w:rPr>
        <w:t>Породоразрушающий</w:t>
      </w:r>
      <w:proofErr w:type="spellEnd"/>
      <w:r w:rsidR="00E660AB" w:rsidRPr="00DD61C7">
        <w:rPr>
          <w:rFonts w:ascii="Times New Roman" w:hAnsi="Times New Roman" w:cs="Times New Roman"/>
          <w:sz w:val="28"/>
          <w:szCs w:val="28"/>
        </w:rPr>
        <w:t xml:space="preserve"> инструмент» (Тимофеев Н.Г., ГРФ), «Способ монтажа наружной стены с вентилируемым навесным фасадом» (Федотов П.А., ИТИ), «Способ повышения общей физической работоспособности спортсменов скоростно-силовых видов спорта» (Наумова К.Н., ИЕН), полезные модели «Приспособление для постановки удара боксера» (Татаринов В.В., </w:t>
      </w:r>
      <w:proofErr w:type="spellStart"/>
      <w:r w:rsidR="00E660AB" w:rsidRPr="00DD61C7">
        <w:rPr>
          <w:rFonts w:ascii="Times New Roman" w:hAnsi="Times New Roman" w:cs="Times New Roman"/>
          <w:sz w:val="28"/>
          <w:szCs w:val="28"/>
        </w:rPr>
        <w:t>ИФКиС</w:t>
      </w:r>
      <w:proofErr w:type="spellEnd"/>
      <w:r w:rsidR="00E660AB" w:rsidRPr="00DD61C7">
        <w:rPr>
          <w:rFonts w:ascii="Times New Roman" w:hAnsi="Times New Roman" w:cs="Times New Roman"/>
          <w:sz w:val="28"/>
          <w:szCs w:val="28"/>
        </w:rPr>
        <w:t xml:space="preserve">), «Сейсмостойкий фундамент в </w:t>
      </w:r>
      <w:proofErr w:type="spellStart"/>
      <w:r w:rsidR="00E660AB" w:rsidRPr="00DD61C7">
        <w:rPr>
          <w:rFonts w:ascii="Times New Roman" w:hAnsi="Times New Roman" w:cs="Times New Roman"/>
          <w:sz w:val="28"/>
          <w:szCs w:val="28"/>
        </w:rPr>
        <w:t>криолитозоне</w:t>
      </w:r>
      <w:proofErr w:type="spellEnd"/>
      <w:r w:rsidR="00E660AB" w:rsidRPr="00DD61C7">
        <w:rPr>
          <w:rFonts w:ascii="Times New Roman" w:hAnsi="Times New Roman" w:cs="Times New Roman"/>
          <w:sz w:val="28"/>
          <w:szCs w:val="28"/>
        </w:rPr>
        <w:t>» (Григорьев Д.А., ИТИ), «Рудничная водоотливная установка» (Овчинников Н.П., ГИ) и др.</w:t>
      </w:r>
    </w:p>
    <w:p w:rsidR="00E660AB" w:rsidRPr="00DD61C7" w:rsidRDefault="00E660AB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>В рамках деятельности Центра интеллектуальной собственности проводится постоянное производственное взаимодействие с:</w:t>
      </w:r>
    </w:p>
    <w:p w:rsidR="00E660AB" w:rsidRPr="00DD61C7" w:rsidRDefault="00E660AB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>- Федеральным институтом промышленной собственности Роспатента (ФИПС);</w:t>
      </w:r>
    </w:p>
    <w:p w:rsidR="00E660AB" w:rsidRPr="00DD61C7" w:rsidRDefault="00E660AB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>- Всероссийской патентно-технической библиотекой ФИПС (ВПТБ);</w:t>
      </w:r>
    </w:p>
    <w:p w:rsidR="00E660AB" w:rsidRPr="00DD61C7" w:rsidRDefault="00E660AB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>- ФГБОУ ВПО «Российская государственная академия интеллектуальной собственности» (РГАИС, Москва);</w:t>
      </w:r>
    </w:p>
    <w:p w:rsidR="00E660AB" w:rsidRPr="00DD61C7" w:rsidRDefault="00E660AB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>- ГУП Республики Татарстан «Татарстанский Центр научно-технической информации»;</w:t>
      </w:r>
    </w:p>
    <w:p w:rsidR="00E660AB" w:rsidRPr="00DD61C7" w:rsidRDefault="00E660AB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D61C7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gramStart"/>
      <w:r w:rsidRPr="00DD61C7">
        <w:rPr>
          <w:rFonts w:ascii="Times New Roman" w:hAnsi="Times New Roman" w:cs="Times New Roman"/>
          <w:sz w:val="28"/>
          <w:szCs w:val="28"/>
        </w:rPr>
        <w:t>компаниями</w:t>
      </w:r>
      <w:proofErr w:type="gramEnd"/>
      <w:r w:rsidRPr="00DD61C7">
        <w:rPr>
          <w:rFonts w:ascii="Times New Roman" w:hAnsi="Times New Roman" w:cs="Times New Roman"/>
          <w:sz w:val="28"/>
          <w:szCs w:val="28"/>
          <w:lang w:val="en-US"/>
        </w:rPr>
        <w:t xml:space="preserve"> «Patent Hatchery» (</w:t>
      </w:r>
      <w:r w:rsidRPr="00DD61C7">
        <w:rPr>
          <w:rFonts w:ascii="Times New Roman" w:hAnsi="Times New Roman" w:cs="Times New Roman"/>
          <w:sz w:val="28"/>
          <w:szCs w:val="28"/>
        </w:rPr>
        <w:t>США</w:t>
      </w:r>
      <w:r w:rsidRPr="00DD61C7">
        <w:rPr>
          <w:rFonts w:ascii="Times New Roman" w:hAnsi="Times New Roman" w:cs="Times New Roman"/>
          <w:sz w:val="28"/>
          <w:szCs w:val="28"/>
          <w:lang w:val="en-US"/>
        </w:rPr>
        <w:t xml:space="preserve">), «Studio </w:t>
      </w:r>
      <w:proofErr w:type="spellStart"/>
      <w:r w:rsidRPr="00DD61C7">
        <w:rPr>
          <w:rFonts w:ascii="Times New Roman" w:hAnsi="Times New Roman" w:cs="Times New Roman"/>
          <w:sz w:val="28"/>
          <w:szCs w:val="28"/>
          <w:lang w:val="en-US"/>
        </w:rPr>
        <w:t>Legale</w:t>
      </w:r>
      <w:proofErr w:type="spellEnd"/>
      <w:r w:rsidRPr="00DD61C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D61C7">
        <w:rPr>
          <w:rFonts w:ascii="Times New Roman" w:hAnsi="Times New Roman" w:cs="Times New Roman"/>
          <w:sz w:val="28"/>
          <w:szCs w:val="28"/>
          <w:lang w:val="en-US"/>
        </w:rPr>
        <w:t>Jacobacci</w:t>
      </w:r>
      <w:proofErr w:type="spellEnd"/>
      <w:r w:rsidRPr="00DD61C7">
        <w:rPr>
          <w:rFonts w:ascii="Times New Roman" w:hAnsi="Times New Roman" w:cs="Times New Roman"/>
          <w:sz w:val="28"/>
          <w:szCs w:val="28"/>
          <w:lang w:val="en-US"/>
        </w:rPr>
        <w:t xml:space="preserve"> &amp; </w:t>
      </w:r>
      <w:proofErr w:type="spellStart"/>
      <w:r w:rsidRPr="00DD61C7">
        <w:rPr>
          <w:rFonts w:ascii="Times New Roman" w:hAnsi="Times New Roman" w:cs="Times New Roman"/>
          <w:sz w:val="28"/>
          <w:szCs w:val="28"/>
          <w:lang w:val="en-US"/>
        </w:rPr>
        <w:t>Associati</w:t>
      </w:r>
      <w:proofErr w:type="spellEnd"/>
      <w:r w:rsidRPr="00DD61C7">
        <w:rPr>
          <w:rFonts w:ascii="Times New Roman" w:hAnsi="Times New Roman" w:cs="Times New Roman"/>
          <w:sz w:val="28"/>
          <w:szCs w:val="28"/>
          <w:lang w:val="en-US"/>
        </w:rPr>
        <w:t>» (</w:t>
      </w:r>
      <w:r w:rsidRPr="00DD61C7">
        <w:rPr>
          <w:rFonts w:ascii="Times New Roman" w:hAnsi="Times New Roman" w:cs="Times New Roman"/>
          <w:sz w:val="28"/>
          <w:szCs w:val="28"/>
        </w:rPr>
        <w:t>Италия</w:t>
      </w:r>
      <w:r w:rsidRPr="00DD61C7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E660AB" w:rsidRPr="00DD61C7" w:rsidRDefault="00E660AB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>- ООО «Центр интеллектуальной собственности «</w:t>
      </w:r>
      <w:proofErr w:type="spellStart"/>
      <w:r w:rsidRPr="00DD61C7">
        <w:rPr>
          <w:rFonts w:ascii="Times New Roman" w:hAnsi="Times New Roman" w:cs="Times New Roman"/>
          <w:sz w:val="28"/>
          <w:szCs w:val="28"/>
        </w:rPr>
        <w:t>Сколково</w:t>
      </w:r>
      <w:proofErr w:type="spellEnd"/>
      <w:r w:rsidRPr="00DD61C7">
        <w:rPr>
          <w:rFonts w:ascii="Times New Roman" w:hAnsi="Times New Roman" w:cs="Times New Roman"/>
          <w:sz w:val="28"/>
          <w:szCs w:val="28"/>
        </w:rPr>
        <w:t>»»;</w:t>
      </w:r>
    </w:p>
    <w:p w:rsidR="00E660AB" w:rsidRPr="00DD61C7" w:rsidRDefault="00E660AB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>- Государственным комитетом Республики Саха (Якутия) по инновационной политике и науке;</w:t>
      </w:r>
    </w:p>
    <w:p w:rsidR="00E660AB" w:rsidRPr="00DD61C7" w:rsidRDefault="00E660AB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>- Институтом «</w:t>
      </w:r>
      <w:proofErr w:type="spellStart"/>
      <w:r w:rsidRPr="00DD61C7">
        <w:rPr>
          <w:rFonts w:ascii="Times New Roman" w:hAnsi="Times New Roman" w:cs="Times New Roman"/>
          <w:sz w:val="28"/>
          <w:szCs w:val="28"/>
        </w:rPr>
        <w:t>Якутнипроалмаз</w:t>
      </w:r>
      <w:proofErr w:type="spellEnd"/>
      <w:r w:rsidRPr="00DD61C7">
        <w:rPr>
          <w:rFonts w:ascii="Times New Roman" w:hAnsi="Times New Roman" w:cs="Times New Roman"/>
          <w:sz w:val="28"/>
          <w:szCs w:val="28"/>
        </w:rPr>
        <w:t>» компании «АЛРОСА»;</w:t>
      </w:r>
    </w:p>
    <w:p w:rsidR="00E660AB" w:rsidRPr="00DD61C7" w:rsidRDefault="00E660AB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>- Якутским научным центром Сибирского отделения РАН (Институт проблем нефти и газа, Институт физико-технических проблем Севера);</w:t>
      </w:r>
    </w:p>
    <w:p w:rsidR="00E660AB" w:rsidRPr="00DD61C7" w:rsidRDefault="00E660AB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>- ГАУ «Технопарк «Якутия»» и др.</w:t>
      </w:r>
    </w:p>
    <w:p w:rsidR="00E660AB" w:rsidRPr="00DD61C7" w:rsidRDefault="00E660AB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>За 2015 год сотрудники ЦИС приняли участие в следующих мероприятиях:</w:t>
      </w:r>
    </w:p>
    <w:p w:rsidR="00E660AB" w:rsidRPr="00DD61C7" w:rsidRDefault="00E660AB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>- Всероссийская конференция студентов, аспирантов и молодых ученых «Путь в науку» (7-9 апреля 2015 г., Ростов-на-Дону);</w:t>
      </w:r>
    </w:p>
    <w:p w:rsidR="00E660AB" w:rsidRPr="00DD61C7" w:rsidRDefault="00E660AB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>- VIII Международный форум «Интеллектуальная собственность – XXI век» (21-24 апреля 2015 г., г. Москва, основные организаторы Торгово-промышленная палата РФ, ВОИС, Роспатент);</w:t>
      </w:r>
    </w:p>
    <w:p w:rsidR="00E660AB" w:rsidRPr="00DD61C7" w:rsidRDefault="00E660AB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 xml:space="preserve">- Вторая молодежная научно-практическая конференция Совета Федерации Федерального Собрания РФ «Региональные программы и проекты в </w:t>
      </w:r>
      <w:r w:rsidRPr="00DD61C7">
        <w:rPr>
          <w:rFonts w:ascii="Times New Roman" w:hAnsi="Times New Roman" w:cs="Times New Roman"/>
          <w:sz w:val="28"/>
          <w:szCs w:val="28"/>
        </w:rPr>
        <w:lastRenderedPageBreak/>
        <w:t xml:space="preserve">области ИС глазами молодежи» (22 апреля 2015 г., г. Москва, </w:t>
      </w:r>
      <w:proofErr w:type="spellStart"/>
      <w:r w:rsidRPr="00DD61C7">
        <w:rPr>
          <w:rFonts w:ascii="Times New Roman" w:hAnsi="Times New Roman" w:cs="Times New Roman"/>
          <w:sz w:val="28"/>
          <w:szCs w:val="28"/>
        </w:rPr>
        <w:t>соорганизатор</w:t>
      </w:r>
      <w:proofErr w:type="spellEnd"/>
      <w:r w:rsidRPr="00DD61C7">
        <w:rPr>
          <w:rFonts w:ascii="Times New Roman" w:hAnsi="Times New Roman" w:cs="Times New Roman"/>
          <w:sz w:val="28"/>
          <w:szCs w:val="28"/>
        </w:rPr>
        <w:t xml:space="preserve"> РГАИС);</w:t>
      </w:r>
    </w:p>
    <w:p w:rsidR="00E660AB" w:rsidRPr="00DD61C7" w:rsidRDefault="00E660AB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>- Научно-практическая конференция Роспатента «ИС – инновационный потенциал России» (22 апреля 2015 г., г. Москва);</w:t>
      </w:r>
    </w:p>
    <w:p w:rsidR="00E660AB" w:rsidRPr="00DD61C7" w:rsidRDefault="00E660AB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>- семинар ЦПТИ РФ по теме «Служебные изобретения» (23 апреля 2015 г., г. Москва);</w:t>
      </w:r>
    </w:p>
    <w:p w:rsidR="00E660AB" w:rsidRPr="00DD61C7" w:rsidRDefault="00E660AB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>- семинар «Патентная школа «Сколково»-2015» (7-9 октября 2015 г., г.</w:t>
      </w:r>
      <w:r w:rsidR="00485BE4">
        <w:rPr>
          <w:rFonts w:ascii="Times New Roman" w:hAnsi="Times New Roman" w:cs="Times New Roman"/>
          <w:sz w:val="28"/>
          <w:szCs w:val="28"/>
        </w:rPr>
        <w:t> </w:t>
      </w:r>
      <w:r w:rsidRPr="00DD61C7">
        <w:rPr>
          <w:rFonts w:ascii="Times New Roman" w:hAnsi="Times New Roman" w:cs="Times New Roman"/>
          <w:sz w:val="28"/>
          <w:szCs w:val="28"/>
        </w:rPr>
        <w:t>Москва);</w:t>
      </w:r>
    </w:p>
    <w:p w:rsidR="00E660AB" w:rsidRPr="00DD61C7" w:rsidRDefault="00E660AB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>- I Международная научно-практическая конференция «Проблемы и перспективы освоения Арктической зоны Северо-Востока России» (15-16 апреля 2015 г., г. Анадырь);</w:t>
      </w:r>
    </w:p>
    <w:p w:rsidR="00E660AB" w:rsidRPr="00DD61C7" w:rsidRDefault="00E660AB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>- семинар для субъектов малого и среднего предпринимательства в рамках республиканской выставки «Якутия мастеровая» (6 марта 2015 г., организатор Торгово-промышленная палата РС (Я), г. Якутск);</w:t>
      </w:r>
    </w:p>
    <w:p w:rsidR="00E660AB" w:rsidRPr="00DD61C7" w:rsidRDefault="00E660AB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 xml:space="preserve">- Научно-практическая конференция «Перспективы инновационного социально-экономического развития </w:t>
      </w:r>
      <w:proofErr w:type="spellStart"/>
      <w:r w:rsidRPr="00DD61C7">
        <w:rPr>
          <w:rFonts w:ascii="Times New Roman" w:hAnsi="Times New Roman" w:cs="Times New Roman"/>
          <w:sz w:val="28"/>
          <w:szCs w:val="28"/>
        </w:rPr>
        <w:t>Сунтарского</w:t>
      </w:r>
      <w:proofErr w:type="spellEnd"/>
      <w:r w:rsidRPr="00DD61C7">
        <w:rPr>
          <w:rFonts w:ascii="Times New Roman" w:hAnsi="Times New Roman" w:cs="Times New Roman"/>
          <w:sz w:val="28"/>
          <w:szCs w:val="28"/>
        </w:rPr>
        <w:t xml:space="preserve"> улуса», посвященной Году инноваций и новых технологий в </w:t>
      </w:r>
      <w:proofErr w:type="spellStart"/>
      <w:r w:rsidRPr="00DD61C7">
        <w:rPr>
          <w:rFonts w:ascii="Times New Roman" w:hAnsi="Times New Roman" w:cs="Times New Roman"/>
          <w:sz w:val="28"/>
          <w:szCs w:val="28"/>
        </w:rPr>
        <w:t>Сунтарском</w:t>
      </w:r>
      <w:proofErr w:type="spellEnd"/>
      <w:r w:rsidRPr="00DD61C7">
        <w:rPr>
          <w:rFonts w:ascii="Times New Roman" w:hAnsi="Times New Roman" w:cs="Times New Roman"/>
          <w:sz w:val="28"/>
          <w:szCs w:val="28"/>
        </w:rPr>
        <w:t xml:space="preserve"> улусе (30 марта – 01 апреля 2015 г., организатор Госкомитет РС (Я) по науке и инновациям, с. Сунтар);</w:t>
      </w:r>
    </w:p>
    <w:p w:rsidR="00E660AB" w:rsidRDefault="006F39E6" w:rsidP="006F39E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660AB" w:rsidRPr="00DD61C7">
        <w:rPr>
          <w:rFonts w:ascii="Times New Roman" w:hAnsi="Times New Roman" w:cs="Times New Roman"/>
          <w:sz w:val="28"/>
          <w:szCs w:val="28"/>
        </w:rPr>
        <w:t xml:space="preserve">- круглый стол Госсобрания Ил </w:t>
      </w:r>
      <w:proofErr w:type="spellStart"/>
      <w:r w:rsidR="00E660AB" w:rsidRPr="00DD61C7">
        <w:rPr>
          <w:rFonts w:ascii="Times New Roman" w:hAnsi="Times New Roman" w:cs="Times New Roman"/>
          <w:sz w:val="28"/>
          <w:szCs w:val="28"/>
        </w:rPr>
        <w:t>Тумэн</w:t>
      </w:r>
      <w:proofErr w:type="spellEnd"/>
      <w:r w:rsidR="00E660AB" w:rsidRPr="00DD61C7">
        <w:rPr>
          <w:rFonts w:ascii="Times New Roman" w:hAnsi="Times New Roman" w:cs="Times New Roman"/>
          <w:sz w:val="28"/>
          <w:szCs w:val="28"/>
        </w:rPr>
        <w:t xml:space="preserve"> РС (Я) по вопросам обеспечения охраны «О проблемах законодательного регулирования развития народных художественных промыслов Республики Саха (Якутия)» (26 мая 2015 г., г. Якутск) и др.</w:t>
      </w:r>
    </w:p>
    <w:p w:rsidR="00C1386E" w:rsidRPr="00DD61C7" w:rsidRDefault="00C1386E" w:rsidP="00C1386E">
      <w:pPr>
        <w:tabs>
          <w:tab w:val="left" w:pos="142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60AB" w:rsidRPr="00DD61C7" w:rsidRDefault="00E660AB" w:rsidP="00C1386E">
      <w:pPr>
        <w:tabs>
          <w:tab w:val="left" w:pos="142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>Поддержка индикаторных показателей</w:t>
      </w:r>
    </w:p>
    <w:tbl>
      <w:tblPr>
        <w:tblStyle w:val="a4"/>
        <w:tblW w:w="9781" w:type="dxa"/>
        <w:tblLook w:val="04A0" w:firstRow="1" w:lastRow="0" w:firstColumn="1" w:lastColumn="0" w:noHBand="0" w:noVBand="1"/>
      </w:tblPr>
      <w:tblGrid>
        <w:gridCol w:w="3114"/>
        <w:gridCol w:w="1471"/>
        <w:gridCol w:w="821"/>
        <w:gridCol w:w="851"/>
        <w:gridCol w:w="968"/>
        <w:gridCol w:w="851"/>
        <w:gridCol w:w="850"/>
        <w:gridCol w:w="855"/>
      </w:tblGrid>
      <w:tr w:rsidR="002B176B" w:rsidRPr="00DD61C7" w:rsidTr="00C1386E">
        <w:tc>
          <w:tcPr>
            <w:tcW w:w="3114" w:type="dxa"/>
            <w:vMerge w:val="restart"/>
          </w:tcPr>
          <w:p w:rsidR="002B176B" w:rsidRPr="00DD61C7" w:rsidRDefault="002B176B" w:rsidP="00C1386E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</w:rPr>
              <w:t>Наименование индикатора</w:t>
            </w:r>
          </w:p>
        </w:tc>
        <w:tc>
          <w:tcPr>
            <w:tcW w:w="1471" w:type="dxa"/>
            <w:vMerge w:val="restart"/>
          </w:tcPr>
          <w:p w:rsidR="002B176B" w:rsidRPr="00DD61C7" w:rsidRDefault="002B176B" w:rsidP="00C1386E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1672" w:type="dxa"/>
            <w:gridSpan w:val="2"/>
          </w:tcPr>
          <w:p w:rsidR="002B176B" w:rsidRPr="00DD61C7" w:rsidRDefault="002B176B" w:rsidP="00C1386E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1819" w:type="dxa"/>
            <w:gridSpan w:val="2"/>
          </w:tcPr>
          <w:p w:rsidR="002B176B" w:rsidRPr="00DD61C7" w:rsidRDefault="002B176B" w:rsidP="00C1386E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1705" w:type="dxa"/>
            <w:gridSpan w:val="2"/>
          </w:tcPr>
          <w:p w:rsidR="002B176B" w:rsidRPr="00DD61C7" w:rsidRDefault="002B176B" w:rsidP="00C1386E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2B176B" w:rsidRPr="00DD61C7" w:rsidTr="00C1386E">
        <w:tc>
          <w:tcPr>
            <w:tcW w:w="3114" w:type="dxa"/>
            <w:vMerge/>
          </w:tcPr>
          <w:p w:rsidR="002B176B" w:rsidRPr="00DD61C7" w:rsidRDefault="002B176B" w:rsidP="00C1386E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1" w:type="dxa"/>
            <w:vMerge/>
          </w:tcPr>
          <w:p w:rsidR="002B176B" w:rsidRPr="00DD61C7" w:rsidRDefault="002B176B" w:rsidP="00C1386E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1" w:type="dxa"/>
          </w:tcPr>
          <w:p w:rsidR="002B176B" w:rsidRPr="00DD61C7" w:rsidRDefault="002B176B" w:rsidP="00C1386E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851" w:type="dxa"/>
          </w:tcPr>
          <w:p w:rsidR="002B176B" w:rsidRPr="00DD61C7" w:rsidRDefault="002B176B" w:rsidP="00C1386E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</w:rPr>
              <w:t>факт.</w:t>
            </w:r>
          </w:p>
        </w:tc>
        <w:tc>
          <w:tcPr>
            <w:tcW w:w="968" w:type="dxa"/>
          </w:tcPr>
          <w:p w:rsidR="002B176B" w:rsidRPr="00DD61C7" w:rsidRDefault="002B176B" w:rsidP="00C1386E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1386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DD61C7">
              <w:rPr>
                <w:rFonts w:ascii="Times New Roman" w:hAnsi="Times New Roman" w:cs="Times New Roman"/>
                <w:sz w:val="28"/>
                <w:szCs w:val="28"/>
              </w:rPr>
              <w:t>лан</w:t>
            </w:r>
          </w:p>
        </w:tc>
        <w:tc>
          <w:tcPr>
            <w:tcW w:w="851" w:type="dxa"/>
          </w:tcPr>
          <w:p w:rsidR="002B176B" w:rsidRPr="00DD61C7" w:rsidRDefault="002B176B" w:rsidP="00C1386E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</w:rPr>
              <w:t>факт.</w:t>
            </w:r>
          </w:p>
        </w:tc>
        <w:tc>
          <w:tcPr>
            <w:tcW w:w="850" w:type="dxa"/>
          </w:tcPr>
          <w:p w:rsidR="002B176B" w:rsidRPr="00DD61C7" w:rsidRDefault="002B176B" w:rsidP="00C1386E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</w:rPr>
              <w:t xml:space="preserve"> план</w:t>
            </w:r>
          </w:p>
        </w:tc>
        <w:tc>
          <w:tcPr>
            <w:tcW w:w="851" w:type="dxa"/>
          </w:tcPr>
          <w:p w:rsidR="002B176B" w:rsidRPr="00DD61C7" w:rsidRDefault="002B176B" w:rsidP="00C1386E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</w:rPr>
              <w:t>факт.</w:t>
            </w:r>
          </w:p>
        </w:tc>
      </w:tr>
      <w:tr w:rsidR="002B176B" w:rsidRPr="00DD61C7" w:rsidTr="00C1386E">
        <w:tc>
          <w:tcPr>
            <w:tcW w:w="3114" w:type="dxa"/>
          </w:tcPr>
          <w:p w:rsidR="002B176B" w:rsidRPr="00DD61C7" w:rsidRDefault="002B176B" w:rsidP="00C1386E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</w:rPr>
              <w:t>Кол-во поданных заявок на объекты промышленной собственности и авторского права</w:t>
            </w:r>
          </w:p>
        </w:tc>
        <w:tc>
          <w:tcPr>
            <w:tcW w:w="1471" w:type="dxa"/>
          </w:tcPr>
          <w:p w:rsidR="002B176B" w:rsidRPr="00DD61C7" w:rsidRDefault="002B176B" w:rsidP="00C1386E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</w:rPr>
              <w:t>Един.</w:t>
            </w:r>
          </w:p>
        </w:tc>
        <w:tc>
          <w:tcPr>
            <w:tcW w:w="821" w:type="dxa"/>
          </w:tcPr>
          <w:p w:rsidR="002B176B" w:rsidRPr="00DD61C7" w:rsidRDefault="002B176B" w:rsidP="00C1386E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51" w:type="dxa"/>
          </w:tcPr>
          <w:p w:rsidR="002B176B" w:rsidRPr="00DD61C7" w:rsidRDefault="002B176B" w:rsidP="00C1386E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968" w:type="dxa"/>
          </w:tcPr>
          <w:p w:rsidR="002B176B" w:rsidRPr="00DD61C7" w:rsidRDefault="002B176B" w:rsidP="00C1386E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851" w:type="dxa"/>
          </w:tcPr>
          <w:p w:rsidR="002B176B" w:rsidRPr="00DD61C7" w:rsidRDefault="002B176B" w:rsidP="00C1386E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850" w:type="dxa"/>
          </w:tcPr>
          <w:p w:rsidR="002B176B" w:rsidRPr="00DD61C7" w:rsidRDefault="002B176B" w:rsidP="00C1386E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851" w:type="dxa"/>
          </w:tcPr>
          <w:p w:rsidR="002B176B" w:rsidRPr="00DD61C7" w:rsidRDefault="002B176B" w:rsidP="00C1386E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  <w:tr w:rsidR="002B176B" w:rsidRPr="00DD61C7" w:rsidTr="00C1386E">
        <w:tc>
          <w:tcPr>
            <w:tcW w:w="3114" w:type="dxa"/>
          </w:tcPr>
          <w:p w:rsidR="002B176B" w:rsidRPr="00DD61C7" w:rsidRDefault="002B176B" w:rsidP="00C1386E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</w:rPr>
              <w:t>Кол-во полученных охранных документов на объекты интеллектуальной собственности</w:t>
            </w:r>
          </w:p>
        </w:tc>
        <w:tc>
          <w:tcPr>
            <w:tcW w:w="1471" w:type="dxa"/>
          </w:tcPr>
          <w:p w:rsidR="002B176B" w:rsidRPr="00DD61C7" w:rsidRDefault="002B176B" w:rsidP="00C1386E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</w:rPr>
              <w:t>Един.</w:t>
            </w:r>
          </w:p>
        </w:tc>
        <w:tc>
          <w:tcPr>
            <w:tcW w:w="821" w:type="dxa"/>
          </w:tcPr>
          <w:p w:rsidR="002B176B" w:rsidRPr="00DD61C7" w:rsidRDefault="002B176B" w:rsidP="00C1386E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51" w:type="dxa"/>
          </w:tcPr>
          <w:p w:rsidR="002B176B" w:rsidRPr="00DD61C7" w:rsidRDefault="002B176B" w:rsidP="00C1386E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68" w:type="dxa"/>
          </w:tcPr>
          <w:p w:rsidR="002B176B" w:rsidRPr="00DD61C7" w:rsidRDefault="002B176B" w:rsidP="00C1386E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51" w:type="dxa"/>
          </w:tcPr>
          <w:p w:rsidR="002B176B" w:rsidRPr="00DD61C7" w:rsidRDefault="002B176B" w:rsidP="00C1386E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850" w:type="dxa"/>
          </w:tcPr>
          <w:p w:rsidR="002B176B" w:rsidRPr="00DD61C7" w:rsidRDefault="002B176B" w:rsidP="00C1386E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51" w:type="dxa"/>
          </w:tcPr>
          <w:p w:rsidR="002B176B" w:rsidRPr="00DD61C7" w:rsidRDefault="002B176B" w:rsidP="00C1386E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</w:tbl>
    <w:p w:rsidR="00E660AB" w:rsidRPr="00DD61C7" w:rsidRDefault="00E660AB" w:rsidP="00C1386E">
      <w:pPr>
        <w:tabs>
          <w:tab w:val="left" w:pos="142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5157" w:rsidRPr="00DD61C7" w:rsidRDefault="002C7F74" w:rsidP="00C1386E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lastRenderedPageBreak/>
        <w:t>В штате Центра интеллектуальной собственности работают всего 3 сотрудника, но</w:t>
      </w:r>
      <w:r w:rsidR="00485BE4">
        <w:rPr>
          <w:rFonts w:ascii="Times New Roman" w:hAnsi="Times New Roman" w:cs="Times New Roman"/>
          <w:sz w:val="28"/>
          <w:szCs w:val="28"/>
        </w:rPr>
        <w:t>,</w:t>
      </w:r>
      <w:r w:rsidRPr="00DD61C7">
        <w:rPr>
          <w:rFonts w:ascii="Times New Roman" w:hAnsi="Times New Roman" w:cs="Times New Roman"/>
          <w:sz w:val="28"/>
          <w:szCs w:val="28"/>
        </w:rPr>
        <w:t xml:space="preserve"> несмотря на это ЦИС АИЦ СВФУ считает одним из успешно развивающихся центров этого профиля на Дальнем Востоке. </w:t>
      </w:r>
    </w:p>
    <w:p w:rsidR="00DD61C7" w:rsidRPr="00DD61C7" w:rsidRDefault="00DD61C7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7F74" w:rsidRPr="00DD61C7" w:rsidRDefault="00E322D5" w:rsidP="001A589B">
      <w:pPr>
        <w:tabs>
          <w:tab w:val="left" w:pos="142"/>
        </w:tabs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61C7">
        <w:rPr>
          <w:rFonts w:ascii="Times New Roman" w:hAnsi="Times New Roman" w:cs="Times New Roman"/>
          <w:b/>
          <w:sz w:val="28"/>
          <w:szCs w:val="28"/>
        </w:rPr>
        <w:t>Развитие пояса малых инновационных предприятий</w:t>
      </w:r>
      <w:r w:rsidR="002C7F74" w:rsidRPr="00DD61C7">
        <w:rPr>
          <w:rFonts w:ascii="Times New Roman" w:hAnsi="Times New Roman" w:cs="Times New Roman"/>
          <w:b/>
          <w:sz w:val="28"/>
          <w:szCs w:val="28"/>
        </w:rPr>
        <w:t xml:space="preserve"> СВФУ</w:t>
      </w:r>
    </w:p>
    <w:p w:rsidR="00CB5A28" w:rsidRPr="00DD61C7" w:rsidRDefault="00CB5A28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 xml:space="preserve">Одной из основных задач АИЦ является создание, внедрение (практическое применение) результатов интеллектуальной деятельности вуза. </w:t>
      </w:r>
    </w:p>
    <w:p w:rsidR="002C7F74" w:rsidRPr="00DD61C7" w:rsidRDefault="00CB5A28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 xml:space="preserve">В 2015 в Арктическом инновационном центре поменялись подходы к созданию МИП, сейчас делается ставка на проекты, которые создаются с совместно с крупными предприятиями, такими как </w:t>
      </w:r>
      <w:r w:rsidR="006C3FD2">
        <w:rPr>
          <w:rFonts w:ascii="Times New Roman" w:hAnsi="Times New Roman" w:cs="Times New Roman"/>
          <w:sz w:val="28"/>
          <w:szCs w:val="28"/>
        </w:rPr>
        <w:t>ГУП «</w:t>
      </w:r>
      <w:r w:rsidRPr="00DD61C7">
        <w:rPr>
          <w:rFonts w:ascii="Times New Roman" w:hAnsi="Times New Roman" w:cs="Times New Roman"/>
          <w:sz w:val="28"/>
          <w:szCs w:val="28"/>
        </w:rPr>
        <w:t>ЖКХ</w:t>
      </w:r>
      <w:r w:rsidR="006C3FD2">
        <w:rPr>
          <w:rFonts w:ascii="Times New Roman" w:hAnsi="Times New Roman" w:cs="Times New Roman"/>
          <w:sz w:val="28"/>
          <w:szCs w:val="28"/>
        </w:rPr>
        <w:t xml:space="preserve"> РС(Я)»</w:t>
      </w:r>
      <w:r w:rsidRPr="00DD61C7">
        <w:rPr>
          <w:rFonts w:ascii="Times New Roman" w:hAnsi="Times New Roman" w:cs="Times New Roman"/>
          <w:sz w:val="28"/>
          <w:szCs w:val="28"/>
        </w:rPr>
        <w:t>, АКБ «</w:t>
      </w:r>
      <w:proofErr w:type="spellStart"/>
      <w:r w:rsidRPr="00DD61C7">
        <w:rPr>
          <w:rFonts w:ascii="Times New Roman" w:hAnsi="Times New Roman" w:cs="Times New Roman"/>
          <w:sz w:val="28"/>
          <w:szCs w:val="28"/>
        </w:rPr>
        <w:t>Алмазэргиэнбанк</w:t>
      </w:r>
      <w:proofErr w:type="spellEnd"/>
      <w:r w:rsidRPr="00DD61C7">
        <w:rPr>
          <w:rFonts w:ascii="Times New Roman" w:hAnsi="Times New Roman" w:cs="Times New Roman"/>
          <w:sz w:val="28"/>
          <w:szCs w:val="28"/>
        </w:rPr>
        <w:t xml:space="preserve">» АО и т.д. </w:t>
      </w:r>
    </w:p>
    <w:p w:rsidR="004E65B2" w:rsidRPr="00DD61C7" w:rsidRDefault="00CB5A28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 xml:space="preserve">Так, в 2015 году было создано </w:t>
      </w:r>
      <w:r w:rsidR="00615ACC" w:rsidRPr="00DD61C7">
        <w:rPr>
          <w:rFonts w:ascii="Times New Roman" w:hAnsi="Times New Roman" w:cs="Times New Roman"/>
          <w:sz w:val="28"/>
          <w:szCs w:val="28"/>
        </w:rPr>
        <w:t xml:space="preserve">2 </w:t>
      </w:r>
      <w:r w:rsidRPr="00DD61C7">
        <w:rPr>
          <w:rFonts w:ascii="Times New Roman" w:hAnsi="Times New Roman" w:cs="Times New Roman"/>
          <w:sz w:val="28"/>
          <w:szCs w:val="28"/>
        </w:rPr>
        <w:t>МИП</w:t>
      </w:r>
      <w:r w:rsidR="00615ACC" w:rsidRPr="00DD61C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E65B2" w:rsidRPr="00DD61C7" w:rsidRDefault="00615ACC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>ООО МИП «</w:t>
      </w:r>
      <w:proofErr w:type="spellStart"/>
      <w:r w:rsidRPr="00DD61C7">
        <w:rPr>
          <w:rFonts w:ascii="Times New Roman" w:hAnsi="Times New Roman" w:cs="Times New Roman"/>
          <w:sz w:val="28"/>
          <w:szCs w:val="28"/>
        </w:rPr>
        <w:t>Сахаэнергоэффект</w:t>
      </w:r>
      <w:proofErr w:type="spellEnd"/>
      <w:r w:rsidRPr="00DD61C7">
        <w:rPr>
          <w:rFonts w:ascii="Times New Roman" w:hAnsi="Times New Roman" w:cs="Times New Roman"/>
          <w:sz w:val="28"/>
          <w:szCs w:val="28"/>
        </w:rPr>
        <w:t>», совместно с ГУП «ЖКХ РС(Я)»</w:t>
      </w:r>
      <w:r w:rsidR="004E65B2" w:rsidRPr="00DD61C7">
        <w:rPr>
          <w:rFonts w:ascii="Times New Roman" w:hAnsi="Times New Roman" w:cs="Times New Roman"/>
          <w:sz w:val="28"/>
          <w:szCs w:val="28"/>
        </w:rPr>
        <w:t>. Предприятие занято в сфере производства торфяных блоков для использования в качестве топлива в котельных, вместо традиционного отопления с помощью угля.</w:t>
      </w:r>
    </w:p>
    <w:p w:rsidR="00CB5A28" w:rsidRPr="00DD61C7" w:rsidRDefault="00615ACC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 xml:space="preserve"> ООО «Буровой инновационный центр» на базе геологоразведочного факультета СВФУ.</w:t>
      </w:r>
      <w:r w:rsidR="00B64B15" w:rsidRPr="00DD61C7">
        <w:rPr>
          <w:rFonts w:ascii="Times New Roman" w:hAnsi="Times New Roman" w:cs="Times New Roman"/>
          <w:sz w:val="28"/>
          <w:szCs w:val="28"/>
        </w:rPr>
        <w:t xml:space="preserve"> </w:t>
      </w:r>
      <w:r w:rsidR="004E65B2" w:rsidRPr="00DD61C7">
        <w:rPr>
          <w:rFonts w:ascii="Times New Roman" w:hAnsi="Times New Roman" w:cs="Times New Roman"/>
          <w:sz w:val="28"/>
          <w:szCs w:val="28"/>
        </w:rPr>
        <w:t xml:space="preserve">Занято </w:t>
      </w:r>
      <w:r w:rsidR="006C3FD2">
        <w:rPr>
          <w:rFonts w:ascii="Times New Roman" w:hAnsi="Times New Roman" w:cs="Times New Roman"/>
          <w:sz w:val="28"/>
          <w:szCs w:val="28"/>
        </w:rPr>
        <w:t>внедрением</w:t>
      </w:r>
      <w:r w:rsidR="004E65B2" w:rsidRPr="00DD61C7">
        <w:rPr>
          <w:rFonts w:ascii="Times New Roman" w:hAnsi="Times New Roman" w:cs="Times New Roman"/>
          <w:sz w:val="28"/>
          <w:szCs w:val="28"/>
        </w:rPr>
        <w:t xml:space="preserve"> устройства для проработки стенок ствола скважины.</w:t>
      </w:r>
    </w:p>
    <w:p w:rsidR="004E65B2" w:rsidRPr="00DD61C7" w:rsidRDefault="004E65B2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 xml:space="preserve">Таким образом, за 2011-2015 гг. создано 27 МИП, действующих в сфере информационных технологий, медицины и биотехнологий, </w:t>
      </w:r>
      <w:proofErr w:type="spellStart"/>
      <w:r w:rsidRPr="00DD61C7">
        <w:rPr>
          <w:rFonts w:ascii="Times New Roman" w:hAnsi="Times New Roman" w:cs="Times New Roman"/>
          <w:sz w:val="28"/>
          <w:szCs w:val="28"/>
        </w:rPr>
        <w:t>энергоэффективных</w:t>
      </w:r>
      <w:proofErr w:type="spellEnd"/>
      <w:r w:rsidRPr="00DD61C7">
        <w:rPr>
          <w:rFonts w:ascii="Times New Roman" w:hAnsi="Times New Roman" w:cs="Times New Roman"/>
          <w:sz w:val="28"/>
          <w:szCs w:val="28"/>
        </w:rPr>
        <w:t xml:space="preserve"> технологий, пищевой промышленности, </w:t>
      </w:r>
      <w:proofErr w:type="spellStart"/>
      <w:r w:rsidRPr="00DD61C7">
        <w:rPr>
          <w:rFonts w:ascii="Times New Roman" w:hAnsi="Times New Roman" w:cs="Times New Roman"/>
          <w:sz w:val="28"/>
          <w:szCs w:val="28"/>
        </w:rPr>
        <w:t>нанотехнологий</w:t>
      </w:r>
      <w:proofErr w:type="spellEnd"/>
      <w:r w:rsidRPr="00DD61C7">
        <w:rPr>
          <w:rFonts w:ascii="Times New Roman" w:hAnsi="Times New Roman" w:cs="Times New Roman"/>
          <w:sz w:val="28"/>
          <w:szCs w:val="28"/>
        </w:rPr>
        <w:t xml:space="preserve">, технологии разведки и добычи полезных ископаемых и строительства в условиях Севера. </w:t>
      </w:r>
    </w:p>
    <w:p w:rsidR="004E65B2" w:rsidRPr="00DD61C7" w:rsidRDefault="004E65B2" w:rsidP="001A589B">
      <w:pPr>
        <w:tabs>
          <w:tab w:val="left" w:pos="142"/>
        </w:tabs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3800" cy="3133725"/>
            <wp:effectExtent l="19050" t="0" r="1905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4E65B2" w:rsidRPr="00DD61C7" w:rsidRDefault="004E65B2" w:rsidP="001A589B">
      <w:pPr>
        <w:tabs>
          <w:tab w:val="left" w:pos="142"/>
        </w:tabs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>Количество малых инновационных предприятий в СВФУ</w:t>
      </w:r>
    </w:p>
    <w:p w:rsidR="008D7732" w:rsidRPr="00DD61C7" w:rsidRDefault="008D7732" w:rsidP="001A589B">
      <w:pPr>
        <w:tabs>
          <w:tab w:val="left" w:pos="142"/>
        </w:tabs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E65B2" w:rsidRPr="00DD61C7" w:rsidRDefault="008D7732" w:rsidP="001A589B">
      <w:pPr>
        <w:tabs>
          <w:tab w:val="left" w:pos="142"/>
        </w:tabs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33925" cy="2247900"/>
            <wp:effectExtent l="0" t="0" r="9525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D7732" w:rsidRPr="00DD61C7" w:rsidRDefault="008D7732" w:rsidP="006C3FD2">
      <w:pPr>
        <w:tabs>
          <w:tab w:val="left" w:pos="142"/>
        </w:tabs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>Производственный объем высокотехнологичной продукции, млн.руб.</w:t>
      </w:r>
    </w:p>
    <w:p w:rsidR="004E65B2" w:rsidRPr="00DD61C7" w:rsidRDefault="000112A5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 xml:space="preserve">С момента начала реализации Программы развития инновационной инфраструктуры в университете, продолжает повышаться уровень коммерциализации результатов интеллектуальной деятельности и количество внедренных в производство результатов интеллектуальной деятельности составляет 49. </w:t>
      </w:r>
      <w:r w:rsidR="007924DE" w:rsidRPr="00DD61C7">
        <w:rPr>
          <w:rFonts w:ascii="Times New Roman" w:hAnsi="Times New Roman" w:cs="Times New Roman"/>
          <w:sz w:val="28"/>
          <w:szCs w:val="28"/>
        </w:rPr>
        <w:t xml:space="preserve">За период 2015 г., </w:t>
      </w:r>
      <w:r w:rsidRPr="00DD61C7">
        <w:rPr>
          <w:rFonts w:ascii="Times New Roman" w:hAnsi="Times New Roman" w:cs="Times New Roman"/>
          <w:sz w:val="28"/>
          <w:szCs w:val="28"/>
        </w:rPr>
        <w:t xml:space="preserve">27 </w:t>
      </w:r>
      <w:r w:rsidR="007924DE" w:rsidRPr="00DD61C7">
        <w:rPr>
          <w:rFonts w:ascii="Times New Roman" w:hAnsi="Times New Roman" w:cs="Times New Roman"/>
          <w:sz w:val="28"/>
          <w:szCs w:val="28"/>
        </w:rPr>
        <w:t xml:space="preserve">МИП СВФУ обеспечили выпуск высокотехнологичной продукции в объеме </w:t>
      </w:r>
      <w:r w:rsidRPr="00DD61C7">
        <w:rPr>
          <w:rFonts w:ascii="Times New Roman" w:hAnsi="Times New Roman" w:cs="Times New Roman"/>
          <w:sz w:val="28"/>
          <w:szCs w:val="28"/>
        </w:rPr>
        <w:t>314,3</w:t>
      </w:r>
      <w:r w:rsidR="007924DE" w:rsidRPr="00DD61C7">
        <w:rPr>
          <w:rFonts w:ascii="Times New Roman" w:hAnsi="Times New Roman" w:cs="Times New Roman"/>
          <w:sz w:val="28"/>
          <w:szCs w:val="28"/>
        </w:rPr>
        <w:t xml:space="preserve"> млн руб. Число </w:t>
      </w:r>
      <w:proofErr w:type="gramStart"/>
      <w:r w:rsidR="007924DE" w:rsidRPr="00DD61C7">
        <w:rPr>
          <w:rFonts w:ascii="Times New Roman" w:hAnsi="Times New Roman" w:cs="Times New Roman"/>
          <w:sz w:val="28"/>
          <w:szCs w:val="28"/>
        </w:rPr>
        <w:t>сотрудников</w:t>
      </w:r>
      <w:proofErr w:type="gramEnd"/>
      <w:r w:rsidR="007924DE" w:rsidRPr="00DD61C7">
        <w:rPr>
          <w:rFonts w:ascii="Times New Roman" w:hAnsi="Times New Roman" w:cs="Times New Roman"/>
          <w:sz w:val="28"/>
          <w:szCs w:val="28"/>
        </w:rPr>
        <w:t xml:space="preserve"> привлечен</w:t>
      </w:r>
      <w:r w:rsidRPr="00DD61C7">
        <w:rPr>
          <w:rFonts w:ascii="Times New Roman" w:hAnsi="Times New Roman" w:cs="Times New Roman"/>
          <w:sz w:val="28"/>
          <w:szCs w:val="28"/>
        </w:rPr>
        <w:t xml:space="preserve">ных к работе в </w:t>
      </w:r>
      <w:r w:rsidR="003A5157" w:rsidRPr="00DD61C7">
        <w:rPr>
          <w:rFonts w:ascii="Times New Roman" w:hAnsi="Times New Roman" w:cs="Times New Roman"/>
          <w:sz w:val="28"/>
          <w:szCs w:val="28"/>
        </w:rPr>
        <w:t>инновационном поясе СВФУ</w:t>
      </w:r>
      <w:r w:rsidRPr="00DD61C7">
        <w:rPr>
          <w:rFonts w:ascii="Times New Roman" w:hAnsi="Times New Roman" w:cs="Times New Roman"/>
          <w:sz w:val="28"/>
          <w:szCs w:val="28"/>
        </w:rPr>
        <w:t xml:space="preserve"> - 356</w:t>
      </w:r>
      <w:r w:rsidR="007924DE" w:rsidRPr="00DD61C7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C66259" w:rsidRPr="00DD61C7" w:rsidRDefault="00C66259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>В данное время наблюдается тенденция появления новых предприятий, специализирующихся в области информационных технологий. Данное явление объясняется изменением экономического уклада: в условиях кризиса, предприятия, занимающиеся переработкой материальных ресурсов и производством товаров и услуг на их основе, наиболее подвержены рискам, возникающим на его основе (снижение спроса в регионе реализации, подорожание сырья и т.д.), в то время как предприятия, базирующиеся на разработке информационных продуктов, не нуждаются в дорогостоящем сырье и могут реализовывать свои продукты без ограничений по месту и времени.</w:t>
      </w:r>
    </w:p>
    <w:p w:rsidR="00CB5A28" w:rsidRPr="00DD61C7" w:rsidRDefault="00C66259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 xml:space="preserve">Так, к основным рынкам потребления инновационной продукции малых инновационных предприятий и лабораторий СВФУ, помимо недропользования, проектирования и строительства, </w:t>
      </w:r>
      <w:proofErr w:type="spellStart"/>
      <w:r w:rsidRPr="00DD61C7">
        <w:rPr>
          <w:rFonts w:ascii="Times New Roman" w:hAnsi="Times New Roman" w:cs="Times New Roman"/>
          <w:sz w:val="28"/>
          <w:szCs w:val="28"/>
        </w:rPr>
        <w:t>наноиндустрии</w:t>
      </w:r>
      <w:proofErr w:type="spellEnd"/>
      <w:r w:rsidRPr="00DD61C7">
        <w:rPr>
          <w:rFonts w:ascii="Times New Roman" w:hAnsi="Times New Roman" w:cs="Times New Roman"/>
          <w:sz w:val="28"/>
          <w:szCs w:val="28"/>
        </w:rPr>
        <w:t>, здравоохранения, культуры и образования, прибавились информационные технологии и роботостроение.</w:t>
      </w:r>
    </w:p>
    <w:p w:rsidR="00F75F73" w:rsidRPr="00DD61C7" w:rsidRDefault="00F75F73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>В соответствии с Порядком создания МИП и их взаимодействия с СВФУ, АИЦ оказывает следующие виды поддержки субъектам малого инновационного предпринимательства:</w:t>
      </w:r>
    </w:p>
    <w:p w:rsidR="00F75F73" w:rsidRPr="00DD61C7" w:rsidRDefault="00F75F73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 xml:space="preserve">– выявление и регистрация коммерчески </w:t>
      </w:r>
      <w:r w:rsidR="00DD61C7" w:rsidRPr="00DD61C7">
        <w:rPr>
          <w:rFonts w:ascii="Times New Roman" w:hAnsi="Times New Roman" w:cs="Times New Roman"/>
          <w:sz w:val="28"/>
          <w:szCs w:val="28"/>
        </w:rPr>
        <w:t>перспективных результатов интел</w:t>
      </w:r>
      <w:r w:rsidRPr="00DD61C7">
        <w:rPr>
          <w:rFonts w:ascii="Times New Roman" w:hAnsi="Times New Roman" w:cs="Times New Roman"/>
          <w:sz w:val="28"/>
          <w:szCs w:val="28"/>
        </w:rPr>
        <w:t xml:space="preserve">лектуальной деятельности; </w:t>
      </w:r>
    </w:p>
    <w:p w:rsidR="00F75F73" w:rsidRPr="00DD61C7" w:rsidRDefault="00F75F73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>– консультативная поддержка по вопросам создания МИП и управления нематериальными активами сотрудникам СВФУ и заинтересованным субъектам;</w:t>
      </w:r>
    </w:p>
    <w:p w:rsidR="00F75F73" w:rsidRPr="00DD61C7" w:rsidRDefault="00F75F73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lastRenderedPageBreak/>
        <w:t xml:space="preserve">– содействие в вопросах размещения МИП и аренды оборудования на льготных условиях в соответствии с законодательством РФ и РС (Я); </w:t>
      </w:r>
    </w:p>
    <w:p w:rsidR="00F75F73" w:rsidRPr="00DD61C7" w:rsidRDefault="00F75F73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 xml:space="preserve">– </w:t>
      </w:r>
      <w:r w:rsidR="00DD61C7" w:rsidRPr="00DD61C7">
        <w:rPr>
          <w:rFonts w:ascii="Times New Roman" w:hAnsi="Times New Roman" w:cs="Times New Roman"/>
          <w:sz w:val="28"/>
          <w:szCs w:val="28"/>
        </w:rPr>
        <w:t>содействие привлече</w:t>
      </w:r>
      <w:r w:rsidRPr="00DD61C7">
        <w:rPr>
          <w:rFonts w:ascii="Times New Roman" w:hAnsi="Times New Roman" w:cs="Times New Roman"/>
          <w:sz w:val="28"/>
          <w:szCs w:val="28"/>
        </w:rPr>
        <w:t xml:space="preserve">нию инвестиций и иных форм финансирования в инновационные инвестиционные проекты МИП; </w:t>
      </w:r>
    </w:p>
    <w:p w:rsidR="00F75F73" w:rsidRPr="00DD61C7" w:rsidRDefault="00F75F73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>– содействие в продвижении продукции МИП.</w:t>
      </w:r>
    </w:p>
    <w:p w:rsidR="00DA079E" w:rsidRPr="00DD61C7" w:rsidRDefault="00DA079E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 xml:space="preserve">В 2015 году участие в конкурсах программ и грантов приняло участие 10 МИП, подано заявок всего - 344, из них на конкурсы федерального уровня - 14, республиканского - 13, международного – 7. </w:t>
      </w:r>
    </w:p>
    <w:p w:rsidR="00DA079E" w:rsidRPr="00DD61C7" w:rsidRDefault="00DA079E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>Поддержана заявка ООО «МИП «</w:t>
      </w:r>
      <w:proofErr w:type="spellStart"/>
      <w:r w:rsidRPr="00DD61C7">
        <w:rPr>
          <w:rFonts w:ascii="Times New Roman" w:hAnsi="Times New Roman" w:cs="Times New Roman"/>
          <w:sz w:val="28"/>
          <w:szCs w:val="28"/>
        </w:rPr>
        <w:t>Графен</w:t>
      </w:r>
      <w:proofErr w:type="spellEnd"/>
      <w:r w:rsidRPr="00DD61C7">
        <w:rPr>
          <w:rFonts w:ascii="Times New Roman" w:hAnsi="Times New Roman" w:cs="Times New Roman"/>
          <w:sz w:val="28"/>
          <w:szCs w:val="28"/>
        </w:rPr>
        <w:t>» в РФФИ на сумму 550 000 рублей; по программе «УМНИК» Фонда содействия развитию малых форм предприятий в научно-технической сфере),</w:t>
      </w:r>
      <w:r w:rsidR="00B64B15" w:rsidRPr="00DD61C7">
        <w:rPr>
          <w:rFonts w:ascii="Times New Roman" w:hAnsi="Times New Roman" w:cs="Times New Roman"/>
          <w:sz w:val="28"/>
          <w:szCs w:val="28"/>
        </w:rPr>
        <w:t xml:space="preserve"> </w:t>
      </w:r>
      <w:r w:rsidRPr="00DD61C7">
        <w:rPr>
          <w:rFonts w:ascii="Times New Roman" w:hAnsi="Times New Roman" w:cs="Times New Roman"/>
          <w:sz w:val="28"/>
          <w:szCs w:val="28"/>
        </w:rPr>
        <w:t>также заявка ООО «Механохимические Биотехнологии» - 400</w:t>
      </w:r>
      <w:r w:rsidR="006C3FD2">
        <w:rPr>
          <w:rFonts w:ascii="Times New Roman" w:hAnsi="Times New Roman" w:cs="Times New Roman"/>
          <w:sz w:val="28"/>
          <w:szCs w:val="28"/>
        </w:rPr>
        <w:t xml:space="preserve"> 000 рублей, ООО «НОВАКОМ» - 50 </w:t>
      </w:r>
      <w:r w:rsidRPr="00DD61C7">
        <w:rPr>
          <w:rFonts w:ascii="Times New Roman" w:hAnsi="Times New Roman" w:cs="Times New Roman"/>
          <w:sz w:val="28"/>
          <w:szCs w:val="28"/>
        </w:rPr>
        <w:t>000 рублей. В</w:t>
      </w:r>
      <w:r w:rsidR="00B64B15" w:rsidRPr="00DD61C7">
        <w:rPr>
          <w:rFonts w:ascii="Times New Roman" w:hAnsi="Times New Roman" w:cs="Times New Roman"/>
          <w:sz w:val="28"/>
          <w:szCs w:val="28"/>
        </w:rPr>
        <w:t xml:space="preserve"> </w:t>
      </w:r>
      <w:r w:rsidRPr="00DD61C7">
        <w:rPr>
          <w:rFonts w:ascii="Times New Roman" w:hAnsi="Times New Roman" w:cs="Times New Roman"/>
          <w:sz w:val="28"/>
          <w:szCs w:val="28"/>
        </w:rPr>
        <w:t>5 международных конкурсах одобрение получили заявки ООО «</w:t>
      </w:r>
      <w:proofErr w:type="spellStart"/>
      <w:r w:rsidRPr="00DD61C7">
        <w:rPr>
          <w:rFonts w:ascii="Times New Roman" w:hAnsi="Times New Roman" w:cs="Times New Roman"/>
          <w:sz w:val="28"/>
          <w:szCs w:val="28"/>
        </w:rPr>
        <w:t>Айан</w:t>
      </w:r>
      <w:proofErr w:type="spellEnd"/>
      <w:r w:rsidRPr="00DD61C7">
        <w:rPr>
          <w:rFonts w:ascii="Times New Roman" w:hAnsi="Times New Roman" w:cs="Times New Roman"/>
          <w:sz w:val="28"/>
          <w:szCs w:val="28"/>
        </w:rPr>
        <w:t>-Трэвел».</w:t>
      </w:r>
      <w:r w:rsidR="00B64B15" w:rsidRPr="00DD61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6A67" w:rsidRPr="00DD61C7" w:rsidRDefault="003A5157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 xml:space="preserve">Малое инновационное предприятие ООО «Дары Якутии», предметом деятельности которого является переработка рыбных отходов с целью получения рыбно-костной муки с высокой концентрацией полиненасыщенных жирных кислот Омега-3 и Омега-6 и продуктов на ее основе получило статус резидента Фонда </w:t>
      </w:r>
      <w:proofErr w:type="spellStart"/>
      <w:r w:rsidRPr="00DD61C7">
        <w:rPr>
          <w:rFonts w:ascii="Times New Roman" w:hAnsi="Times New Roman" w:cs="Times New Roman"/>
          <w:sz w:val="28"/>
          <w:szCs w:val="28"/>
        </w:rPr>
        <w:t>Сколково</w:t>
      </w:r>
      <w:proofErr w:type="spellEnd"/>
      <w:r w:rsidRPr="00DD61C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A5157" w:rsidRPr="00DD61C7" w:rsidRDefault="00F96A67" w:rsidP="006C3FD2">
      <w:pPr>
        <w:tabs>
          <w:tab w:val="left" w:pos="142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3780" cy="3434080"/>
            <wp:effectExtent l="0" t="0" r="1270" b="0"/>
            <wp:docPr id="5" name="Рисунок 5" descr="C:\Users\Аина\Desktop\АИЦ\2015121518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ина\Desktop\АИЦ\2015121518293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F73" w:rsidRDefault="00F96A67" w:rsidP="006C3FD2">
      <w:pPr>
        <w:tabs>
          <w:tab w:val="left" w:pos="142"/>
        </w:tabs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Вручение сертификатов участника Фонда </w:t>
      </w:r>
      <w:proofErr w:type="spellStart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Сколково</w:t>
      </w:r>
      <w:proofErr w:type="spellEnd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ГАУ «Технопарк «Якутия»</w:t>
      </w:r>
    </w:p>
    <w:p w:rsidR="006C3FD2" w:rsidRPr="00DD61C7" w:rsidRDefault="006C3FD2" w:rsidP="006C3FD2">
      <w:pPr>
        <w:tabs>
          <w:tab w:val="left" w:pos="142"/>
        </w:tabs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96A67" w:rsidRPr="00DD61C7" w:rsidRDefault="00F75F73" w:rsidP="006C3FD2">
      <w:pPr>
        <w:tabs>
          <w:tab w:val="left" w:pos="142"/>
        </w:tabs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D61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Организация коллективного доступа к научному оборудованию СВФУ</w:t>
      </w:r>
    </w:p>
    <w:p w:rsidR="00F75F73" w:rsidRPr="00DD61C7" w:rsidRDefault="00F75F73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Центр коллективного пользования СВФУ создан с целью реализации приоритетных направлений развития СВФУ в сфере научно-образовательной и инновационной деятельности путем содействия созданию и использованию парка уникального научного оборудования, а также организации коллективного доступа к этому оборудованию.</w:t>
      </w:r>
    </w:p>
    <w:p w:rsidR="00F75F73" w:rsidRPr="00DD61C7" w:rsidRDefault="00F75F73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Цель – реализация приоритетных направлений развития СВФУ в сфере научно-образовательной и инновационной деятельности путем содействия созданию и использованию парка уникального научного оборудования, а также организации коллективного доступа к этому оборудованию. </w:t>
      </w:r>
    </w:p>
    <w:p w:rsidR="00F75F73" w:rsidRPr="00DD61C7" w:rsidRDefault="00F75F73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Задачами центра являются: </w:t>
      </w:r>
    </w:p>
    <w:p w:rsidR="00F75F73" w:rsidRPr="00DD61C7" w:rsidRDefault="00F75F73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– обеспечение работы уникального и дорогостоящего оборудования, создание условий для проведения научных исследований, необходимых для выполнения фундаментальных и прикладных работ Университета.</w:t>
      </w:r>
    </w:p>
    <w:p w:rsidR="00F75F73" w:rsidRPr="00DD61C7" w:rsidRDefault="00F75F73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– содействие обучению и обеспечению доступа студентам, аспирантам и докторантам к оборудованию Центра, подготовке высококвалифицированных специалистов и научных кадров, популяризации научно-исследовательской деятельности университета.</w:t>
      </w:r>
    </w:p>
    <w:p w:rsidR="00A26BD5" w:rsidRPr="00DD61C7" w:rsidRDefault="00F75F73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– содействие выполнению заказов на проведение исследований подразделениями Университета и сторонними пользователями с использованием оборудования университета.</w:t>
      </w:r>
    </w:p>
    <w:p w:rsidR="00F75F73" w:rsidRPr="00DD61C7" w:rsidRDefault="00F75F73" w:rsidP="006C3FD2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Информация по дорогостоящему научному оборудованию с балансовой стоимостью свыше 5 млн рублей за единицу приведена в таблице.</w:t>
      </w:r>
    </w:p>
    <w:tbl>
      <w:tblPr>
        <w:tblW w:w="9747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2409"/>
        <w:gridCol w:w="5103"/>
        <w:gridCol w:w="1701"/>
      </w:tblGrid>
      <w:tr w:rsidR="00027DF7" w:rsidRPr="00DD61C7" w:rsidTr="006C3FD2">
        <w:trPr>
          <w:trHeight w:val="222"/>
        </w:trPr>
        <w:tc>
          <w:tcPr>
            <w:tcW w:w="534" w:type="dxa"/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№</w:t>
            </w:r>
          </w:p>
        </w:tc>
        <w:tc>
          <w:tcPr>
            <w:tcW w:w="2409" w:type="dxa"/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Наименование лаборатории</w:t>
            </w:r>
          </w:p>
        </w:tc>
        <w:tc>
          <w:tcPr>
            <w:tcW w:w="5103" w:type="dxa"/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Наименование оборудования</w:t>
            </w:r>
          </w:p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(фирма-производитель)</w:t>
            </w:r>
          </w:p>
        </w:tc>
        <w:tc>
          <w:tcPr>
            <w:tcW w:w="1701" w:type="dxa"/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Стоимость (млн руб.)</w:t>
            </w:r>
          </w:p>
        </w:tc>
      </w:tr>
      <w:tr w:rsidR="00027DF7" w:rsidRPr="00DD61C7" w:rsidTr="00027DF7">
        <w:trPr>
          <w:trHeight w:val="114"/>
        </w:trPr>
        <w:tc>
          <w:tcPr>
            <w:tcW w:w="9747" w:type="dxa"/>
            <w:gridSpan w:val="4"/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Институт естественных наук</w:t>
            </w:r>
          </w:p>
        </w:tc>
      </w:tr>
      <w:tr w:rsidR="00027DF7" w:rsidRPr="00DD61C7" w:rsidTr="006C3FD2">
        <w:trPr>
          <w:trHeight w:val="885"/>
        </w:trPr>
        <w:tc>
          <w:tcPr>
            <w:tcW w:w="534" w:type="dxa"/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409" w:type="dxa"/>
            <w:vMerge w:val="restart"/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Лаборатория «Технологии полимерных </w:t>
            </w:r>
            <w:proofErr w:type="spellStart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нанокомпозитов</w:t>
            </w:r>
            <w:proofErr w:type="spellEnd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5103" w:type="dxa"/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Рентгеновский </w:t>
            </w:r>
            <w:proofErr w:type="spellStart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дифрактометр</w:t>
            </w:r>
            <w:proofErr w:type="spellEnd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ARL X’TRA </w:t>
            </w:r>
            <w:proofErr w:type="spellStart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Thermo</w:t>
            </w:r>
            <w:proofErr w:type="spellEnd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Scientific</w:t>
            </w:r>
            <w:proofErr w:type="spellEnd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ШВЕЙЦАРИЯ</w:t>
            </w:r>
          </w:p>
        </w:tc>
        <w:tc>
          <w:tcPr>
            <w:tcW w:w="1701" w:type="dxa"/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17,8</w:t>
            </w:r>
          </w:p>
        </w:tc>
      </w:tr>
      <w:tr w:rsidR="00027DF7" w:rsidRPr="00DD61C7" w:rsidTr="006C3FD2">
        <w:trPr>
          <w:trHeight w:val="330"/>
        </w:trPr>
        <w:tc>
          <w:tcPr>
            <w:tcW w:w="534" w:type="dxa"/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2409" w:type="dxa"/>
            <w:vMerge/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103" w:type="dxa"/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Оборудование универсальное смесительное по переработке полимеров </w:t>
            </w:r>
            <w:proofErr w:type="spellStart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Пластикодер</w:t>
            </w:r>
            <w:proofErr w:type="spellEnd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</w:t>
            </w:r>
            <w:proofErr w:type="spellStart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Брабендер</w:t>
            </w:r>
            <w:proofErr w:type="spellEnd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1701" w:type="dxa"/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20,1</w:t>
            </w:r>
          </w:p>
        </w:tc>
      </w:tr>
      <w:tr w:rsidR="00027DF7" w:rsidRPr="00DD61C7" w:rsidTr="006C3FD2">
        <w:trPr>
          <w:trHeight w:val="114"/>
        </w:trPr>
        <w:tc>
          <w:tcPr>
            <w:tcW w:w="534" w:type="dxa"/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2409" w:type="dxa"/>
            <w:vMerge/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103" w:type="dxa"/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ИК-спектрометр FTS 7000</w:t>
            </w:r>
          </w:p>
        </w:tc>
        <w:tc>
          <w:tcPr>
            <w:tcW w:w="1701" w:type="dxa"/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12,9</w:t>
            </w:r>
          </w:p>
        </w:tc>
      </w:tr>
      <w:tr w:rsidR="00027DF7" w:rsidRPr="00DD61C7" w:rsidTr="006C3FD2">
        <w:trPr>
          <w:trHeight w:val="222"/>
        </w:trPr>
        <w:tc>
          <w:tcPr>
            <w:tcW w:w="534" w:type="dxa"/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2409" w:type="dxa"/>
            <w:vMerge/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103" w:type="dxa"/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Сканирующий зондовый микроскоп «</w:t>
            </w:r>
            <w:proofErr w:type="spellStart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NtegraPrima</w:t>
            </w:r>
            <w:proofErr w:type="spellEnd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 NT-MDT</w:t>
            </w:r>
          </w:p>
        </w:tc>
        <w:tc>
          <w:tcPr>
            <w:tcW w:w="1701" w:type="dxa"/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7,3</w:t>
            </w:r>
          </w:p>
        </w:tc>
      </w:tr>
      <w:tr w:rsidR="00027DF7" w:rsidRPr="00DD61C7" w:rsidTr="006C3FD2">
        <w:trPr>
          <w:trHeight w:val="222"/>
        </w:trPr>
        <w:tc>
          <w:tcPr>
            <w:tcW w:w="534" w:type="dxa"/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2409" w:type="dxa"/>
            <w:vMerge/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103" w:type="dxa"/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ИК-спектрометр с Фурье-преобразованием </w:t>
            </w:r>
            <w:proofErr w:type="spellStart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Varian</w:t>
            </w:r>
            <w:proofErr w:type="spellEnd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7000 FT-IR</w:t>
            </w:r>
          </w:p>
        </w:tc>
        <w:tc>
          <w:tcPr>
            <w:tcW w:w="1701" w:type="dxa"/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14,5</w:t>
            </w:r>
          </w:p>
        </w:tc>
      </w:tr>
      <w:tr w:rsidR="00027DF7" w:rsidRPr="00DD61C7" w:rsidTr="006C3FD2">
        <w:trPr>
          <w:trHeight w:val="114"/>
        </w:trPr>
        <w:tc>
          <w:tcPr>
            <w:tcW w:w="534" w:type="dxa"/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2409" w:type="dxa"/>
            <w:vMerge/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103" w:type="dxa"/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Универсальный </w:t>
            </w:r>
            <w:proofErr w:type="spellStart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трибометр</w:t>
            </w:r>
            <w:proofErr w:type="spellEnd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CETR UMT-3</w:t>
            </w:r>
          </w:p>
        </w:tc>
        <w:tc>
          <w:tcPr>
            <w:tcW w:w="1701" w:type="dxa"/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6,5</w:t>
            </w:r>
          </w:p>
        </w:tc>
      </w:tr>
      <w:tr w:rsidR="00027DF7" w:rsidRPr="00DD61C7" w:rsidTr="006C3FD2">
        <w:trPr>
          <w:trHeight w:val="330"/>
        </w:trPr>
        <w:tc>
          <w:tcPr>
            <w:tcW w:w="534" w:type="dxa"/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2409" w:type="dxa"/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Лаборатория </w:t>
            </w: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«</w:t>
            </w:r>
            <w:proofErr w:type="spellStart"/>
            <w:proofErr w:type="gramStart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Механо</w:t>
            </w:r>
            <w:proofErr w:type="spellEnd"/>
            <w:r w:rsidR="006C3FD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химические</w:t>
            </w:r>
            <w:proofErr w:type="gramEnd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биотехнологии»</w:t>
            </w:r>
          </w:p>
        </w:tc>
        <w:tc>
          <w:tcPr>
            <w:tcW w:w="5103" w:type="dxa"/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Высокоскоростной миксер, </w:t>
            </w:r>
            <w:proofErr w:type="spellStart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гранулятор</w:t>
            </w:r>
            <w:proofErr w:type="spellEnd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смеситель KSM – 50</w:t>
            </w:r>
          </w:p>
        </w:tc>
        <w:tc>
          <w:tcPr>
            <w:tcW w:w="1701" w:type="dxa"/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5,8</w:t>
            </w:r>
          </w:p>
        </w:tc>
      </w:tr>
      <w:tr w:rsidR="00027DF7" w:rsidRPr="00DD61C7" w:rsidTr="00027DF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4"/>
        </w:trPr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Горный факультет</w:t>
            </w:r>
          </w:p>
        </w:tc>
      </w:tr>
      <w:tr w:rsidR="00027DF7" w:rsidRPr="00DD61C7" w:rsidTr="006C3FD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9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НОЦ «</w:t>
            </w:r>
            <w:proofErr w:type="spellStart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Геотехнологии</w:t>
            </w:r>
            <w:proofErr w:type="spellEnd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Севера им. </w:t>
            </w:r>
            <w:proofErr w:type="spellStart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М.Д.Новопашина</w:t>
            </w:r>
            <w:proofErr w:type="spellEnd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Лазерный сканер </w:t>
            </w:r>
            <w:proofErr w:type="spellStart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Leica</w:t>
            </w:r>
            <w:proofErr w:type="spellEnd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HDS8800 (</w:t>
            </w:r>
            <w:proofErr w:type="spellStart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Leica</w:t>
            </w:r>
            <w:proofErr w:type="spellEnd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Geosystems</w:t>
            </w:r>
            <w:proofErr w:type="spellEnd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AG. Австралия)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13,8</w:t>
            </w:r>
          </w:p>
        </w:tc>
      </w:tr>
      <w:tr w:rsidR="00027DF7" w:rsidRPr="00DD61C7" w:rsidTr="006C3FD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2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Бесконтактная оптическая система измерения деформаций ARAMIS 3D 4M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5,7</w:t>
            </w:r>
          </w:p>
        </w:tc>
      </w:tr>
      <w:tr w:rsidR="00027DF7" w:rsidRPr="00DD61C7" w:rsidTr="00027DF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4"/>
        </w:trPr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Институт математики и информатики</w:t>
            </w:r>
          </w:p>
        </w:tc>
      </w:tr>
      <w:tr w:rsidR="00027DF7" w:rsidRPr="00DD61C7" w:rsidTr="006C3FD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3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Компьютерно- информационный центр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Суперкомпьютер «</w:t>
            </w:r>
            <w:proofErr w:type="spellStart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Ариан</w:t>
            </w:r>
            <w:proofErr w:type="spellEnd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Кузьмин», инвентарный номер 004-331269819, стоимость на март 2013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120,0</w:t>
            </w:r>
          </w:p>
        </w:tc>
      </w:tr>
      <w:tr w:rsidR="00027DF7" w:rsidRPr="00DD61C7" w:rsidTr="00027DF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4"/>
        </w:trPr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Клиника Медицинского института</w:t>
            </w:r>
          </w:p>
        </w:tc>
      </w:tr>
      <w:tr w:rsidR="00027DF7" w:rsidRPr="00DD61C7" w:rsidTr="006C3FD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3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Учебно-научная </w:t>
            </w:r>
            <w:proofErr w:type="spellStart"/>
            <w:proofErr w:type="gramStart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иммунологичес</w:t>
            </w:r>
            <w:proofErr w:type="spellEnd"/>
            <w:r w:rsidR="006C3FD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кая</w:t>
            </w:r>
            <w:proofErr w:type="gramEnd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лаборатория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Проточный </w:t>
            </w:r>
            <w:proofErr w:type="spellStart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цитофлуориметр</w:t>
            </w:r>
            <w:proofErr w:type="spellEnd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Navios</w:t>
            </w:r>
            <w:proofErr w:type="spellEnd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</w:t>
            </w:r>
            <w:proofErr w:type="spellStart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BeckmanCoulter</w:t>
            </w:r>
            <w:proofErr w:type="spellEnd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 (США)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8,0</w:t>
            </w:r>
          </w:p>
        </w:tc>
      </w:tr>
      <w:tr w:rsidR="00027DF7" w:rsidRPr="00DD61C7" w:rsidTr="006C3FD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6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12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Лаборатория «Геномная медицина»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Комплект для генетического анализа (</w:t>
            </w:r>
            <w:proofErr w:type="spellStart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секвенаторы</w:t>
            </w:r>
            <w:proofErr w:type="spellEnd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) 3130, 3130XL </w:t>
            </w:r>
            <w:proofErr w:type="spellStart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Applied</w:t>
            </w:r>
            <w:proofErr w:type="spellEnd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Biosystems</w:t>
            </w:r>
            <w:proofErr w:type="spellEnd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(США) 2008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10,1</w:t>
            </w:r>
          </w:p>
        </w:tc>
      </w:tr>
      <w:tr w:rsidR="00027DF7" w:rsidRPr="00DD61C7" w:rsidTr="006C3FD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3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13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Аппарат ультразвуковой диагностический ACUSON S2000 c принадлежностями, </w:t>
            </w:r>
            <w:proofErr w:type="spellStart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Siemens</w:t>
            </w:r>
            <w:proofErr w:type="spellEnd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AG, </w:t>
            </w:r>
            <w:proofErr w:type="spellStart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Medical</w:t>
            </w:r>
            <w:proofErr w:type="spellEnd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Solutions</w:t>
            </w:r>
            <w:proofErr w:type="spellEnd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США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9,7</w:t>
            </w:r>
          </w:p>
        </w:tc>
      </w:tr>
      <w:tr w:rsidR="00027DF7" w:rsidRPr="00DD61C7" w:rsidTr="006C3FD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3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14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Анализатор автоматический гематологический «ADVIA 2120i» c принадлежностями, </w:t>
            </w:r>
            <w:proofErr w:type="spellStart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кат.номер</w:t>
            </w:r>
            <w:proofErr w:type="spellEnd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: Advia_2120i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6,6</w:t>
            </w:r>
          </w:p>
        </w:tc>
      </w:tr>
      <w:tr w:rsidR="00027DF7" w:rsidRPr="00DD61C7" w:rsidTr="006C3FD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2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15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Анализатор бактериологический автоматический «</w:t>
            </w:r>
            <w:proofErr w:type="spellStart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Walk-Away</w:t>
            </w:r>
            <w:proofErr w:type="spellEnd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»,вариант исполнения Walk-Away-96SI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7,8</w:t>
            </w:r>
          </w:p>
        </w:tc>
      </w:tr>
      <w:tr w:rsidR="00027DF7" w:rsidRPr="00DD61C7" w:rsidTr="006C3FD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3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16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Анализатор </w:t>
            </w:r>
            <w:proofErr w:type="spellStart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иммунохемилюминесцентный</w:t>
            </w:r>
            <w:proofErr w:type="spellEnd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Иммулайт</w:t>
            </w:r>
            <w:proofErr w:type="spellEnd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2000 с принадлежностями и программным обеспечением PRISCA. кат. номер: Imm2000/v1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7,5</w:t>
            </w:r>
          </w:p>
        </w:tc>
      </w:tr>
      <w:tr w:rsidR="00027DF7" w:rsidRPr="00DD61C7" w:rsidTr="006C3FD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2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17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Рентгеновское оборудование «IDXA, GE </w:t>
            </w:r>
            <w:proofErr w:type="spellStart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Medical</w:t>
            </w:r>
            <w:proofErr w:type="spellEnd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Systems</w:t>
            </w:r>
            <w:proofErr w:type="spellEnd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Lunar</w:t>
            </w:r>
            <w:proofErr w:type="spellEnd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США»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8,1</w:t>
            </w:r>
          </w:p>
        </w:tc>
      </w:tr>
      <w:tr w:rsidR="00027DF7" w:rsidRPr="00DD61C7" w:rsidTr="00027DF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4"/>
        </w:trPr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Физико-технический институт</w:t>
            </w:r>
          </w:p>
        </w:tc>
      </w:tr>
      <w:tr w:rsidR="00027DF7" w:rsidRPr="00DD61C7" w:rsidTr="006C3FD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18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Лаборатория «</w:t>
            </w:r>
            <w:proofErr w:type="spellStart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Графеновые</w:t>
            </w:r>
            <w:proofErr w:type="spellEnd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нанотехнологии</w:t>
            </w:r>
            <w:proofErr w:type="spellEnd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</w:t>
            </w:r>
          </w:p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Модуль магнетронного напыления ЭТНА-100-МТ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26,0</w:t>
            </w:r>
          </w:p>
        </w:tc>
      </w:tr>
      <w:tr w:rsidR="00027DF7" w:rsidRPr="00DD61C7" w:rsidTr="006C3FD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19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Модуль ионно-лучевого травления ИЛТ200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27,0</w:t>
            </w:r>
          </w:p>
        </w:tc>
      </w:tr>
      <w:tr w:rsidR="00027DF7" w:rsidRPr="00DD61C7" w:rsidTr="006C3FD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2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20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Растровый электронный микроскоп высокого разрешения JEOL JSM-7800F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45,0</w:t>
            </w:r>
          </w:p>
        </w:tc>
      </w:tr>
      <w:tr w:rsidR="00027DF7" w:rsidRPr="00DD61C7" w:rsidTr="006C3FD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2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21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Многофункциональный сканирующий зондовый микроскоп </w:t>
            </w:r>
            <w:proofErr w:type="spellStart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SolverNext</w:t>
            </w:r>
            <w:proofErr w:type="spellEnd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(модуль для тестирования)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8,0</w:t>
            </w:r>
          </w:p>
        </w:tc>
      </w:tr>
      <w:tr w:rsidR="00027DF7" w:rsidRPr="00DD61C7" w:rsidTr="006C3FD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2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22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Комплект оборудования для создания заданных параметров воздушной среды «Чистая комната»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7,7</w:t>
            </w:r>
          </w:p>
        </w:tc>
      </w:tr>
      <w:tr w:rsidR="00027DF7" w:rsidRPr="00DD61C7" w:rsidTr="006C3FD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3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23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Технологическая платформа для выращивания </w:t>
            </w:r>
            <w:proofErr w:type="spellStart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графенов</w:t>
            </w:r>
            <w:proofErr w:type="spellEnd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 получения полупроводниковых структур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24,9</w:t>
            </w:r>
          </w:p>
        </w:tc>
      </w:tr>
      <w:tr w:rsidR="00027DF7" w:rsidRPr="00DD61C7" w:rsidTr="006C3FD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3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24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Учебно-аналитическая платформа для исследования качества, состава и электрофизических свойств </w:t>
            </w:r>
            <w:proofErr w:type="spellStart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графеновых</w:t>
            </w:r>
            <w:proofErr w:type="spellEnd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 полупроводниковых структур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27,0</w:t>
            </w:r>
          </w:p>
        </w:tc>
      </w:tr>
      <w:tr w:rsidR="00027DF7" w:rsidRPr="00DD61C7" w:rsidTr="006C3FD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25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Модуль с инвертированным оптическим микроскопом для зондовой </w:t>
            </w:r>
            <w:proofErr w:type="spellStart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нанолаборатории</w:t>
            </w:r>
            <w:proofErr w:type="spellEnd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СПЕКТРА_ИНВ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21,0</w:t>
            </w:r>
          </w:p>
        </w:tc>
      </w:tr>
      <w:tr w:rsidR="00027DF7" w:rsidRPr="00DD61C7" w:rsidTr="006C3FD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4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26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Модуль оптической микроскопии </w:t>
            </w:r>
            <w:proofErr w:type="spellStart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Eclipse</w:t>
            </w:r>
            <w:proofErr w:type="spellEnd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LV (3 микроскопа – Исследовательский микроскоп промышленного назначения </w:t>
            </w:r>
            <w:proofErr w:type="spellStart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NikonEclipse</w:t>
            </w:r>
            <w:proofErr w:type="spellEnd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LV100, Металлографический микроскоп Альтами МЕТ 5, Поляризационный микроскоп </w:t>
            </w:r>
            <w:proofErr w:type="spellStart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NikonEclipse</w:t>
            </w:r>
            <w:proofErr w:type="spellEnd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50i POL)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6,0</w:t>
            </w:r>
          </w:p>
        </w:tc>
      </w:tr>
      <w:tr w:rsidR="00027DF7" w:rsidRPr="00DD61C7" w:rsidTr="006C3FD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3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27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Модуль осаждения из газовой фазы для установки плазмохимического травления ПХО100 (офиц. название ЭТНА-100-ПТ-2)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9,0</w:t>
            </w:r>
          </w:p>
        </w:tc>
      </w:tr>
      <w:tr w:rsidR="00027DF7" w:rsidRPr="00DD61C7" w:rsidTr="006C3FD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2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Кафедра основ ядерной физики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Спектрометр переносной гамма-излучения TSP-DX-100-PAC-PKG-1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5,1</w:t>
            </w:r>
          </w:p>
        </w:tc>
      </w:tr>
      <w:tr w:rsidR="00027DF7" w:rsidRPr="00DD61C7" w:rsidTr="00027DF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4"/>
        </w:trPr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НИИПЭС</w:t>
            </w:r>
          </w:p>
        </w:tc>
      </w:tr>
      <w:tr w:rsidR="00027DF7" w:rsidRPr="00DD61C7" w:rsidTr="006C3FD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3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29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Саха-корейская аналитическая лаборатория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Оборудование масс-спектрометр Элемент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8,2</w:t>
            </w:r>
          </w:p>
        </w:tc>
      </w:tr>
      <w:tr w:rsidR="00027DF7" w:rsidRPr="00DD61C7" w:rsidTr="00027DF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4"/>
        </w:trPr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Геолого-разведочный</w:t>
            </w:r>
            <w:proofErr w:type="gramEnd"/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факультет</w:t>
            </w:r>
          </w:p>
        </w:tc>
      </w:tr>
      <w:tr w:rsidR="00027DF7" w:rsidRPr="00DD61C7" w:rsidTr="006C3FD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2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Аппаратно-лабораторный комплекс для отделения элементного анализа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F7" w:rsidRPr="00DD61C7" w:rsidRDefault="00027DF7" w:rsidP="006C3FD2">
            <w:pPr>
              <w:tabs>
                <w:tab w:val="left" w:pos="142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16,8</w:t>
            </w:r>
          </w:p>
        </w:tc>
      </w:tr>
    </w:tbl>
    <w:p w:rsidR="00F75F73" w:rsidRPr="00DD61C7" w:rsidRDefault="00F75F73" w:rsidP="006C3FD2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D646C" w:rsidRPr="00DD61C7" w:rsidRDefault="001D646C" w:rsidP="006C3FD2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АИЦ посетили с рабочим визитом: 4 общественных организации, 12 научных организаций, гости из 5-ти иностранных государств и 9 субъектов РФ.</w:t>
      </w:r>
    </w:p>
    <w:p w:rsidR="00F75F73" w:rsidRPr="00DD61C7" w:rsidRDefault="00027DF7" w:rsidP="006C3FD2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АИЦ посетили с рабочим визитом: </w:t>
      </w:r>
      <w:r w:rsidR="001E6C5D"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генеральный консул США Эрик Холм-</w:t>
      </w:r>
      <w:proofErr w:type="spellStart"/>
      <w:r w:rsidR="001E6C5D"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Олсен</w:t>
      </w:r>
      <w:proofErr w:type="spellEnd"/>
      <w:r w:rsidR="001E6C5D"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, генетики из Кореи и Голландии, ректор САФУ Елена Владимировна Кудряшова, советник Председателя Правления Фонда «</w:t>
      </w:r>
      <w:proofErr w:type="spellStart"/>
      <w:r w:rsidR="001E6C5D"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Сколково</w:t>
      </w:r>
      <w:proofErr w:type="spellEnd"/>
      <w:r w:rsidR="001E6C5D"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Сергей Александрович Жуков. </w:t>
      </w:r>
    </w:p>
    <w:p w:rsidR="001D646C" w:rsidRPr="00DD61C7" w:rsidRDefault="001D646C" w:rsidP="006C3FD2">
      <w:pPr>
        <w:tabs>
          <w:tab w:val="left" w:pos="142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61C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800224" cy="3870236"/>
            <wp:effectExtent l="0" t="0" r="0" b="0"/>
            <wp:docPr id="7" name="Рисунок 7" descr="C:\ФОТОАРХИВ\2015.06.26 визит Кудряшовой\IMG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ФОТОАРХИВ\2015.06.26 визит Кудряшовой\IMG_01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482" cy="387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1C7" w:rsidRPr="00DD61C7" w:rsidRDefault="006945AA" w:rsidP="006C3FD2">
      <w:pPr>
        <w:tabs>
          <w:tab w:val="left" w:pos="142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Рабочий в</w:t>
      </w:r>
      <w:r w:rsidR="001D646C"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изит рек</w:t>
      </w:r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тора САФУ Елены Владимировна Кудряшовой</w:t>
      </w:r>
    </w:p>
    <w:p w:rsidR="001D646C" w:rsidRPr="00DD61C7" w:rsidRDefault="001D646C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D646C" w:rsidRPr="00DD61C7" w:rsidRDefault="001D646C" w:rsidP="006C3FD2">
      <w:pPr>
        <w:tabs>
          <w:tab w:val="left" w:pos="142"/>
        </w:tabs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D61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Студенческий бизнес-инкубатор «OREH»</w:t>
      </w:r>
    </w:p>
    <w:p w:rsidR="00FF019C" w:rsidRPr="00DD61C7" w:rsidRDefault="00DD61C7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61C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5018538</wp:posOffset>
            </wp:positionV>
            <wp:extent cx="871855" cy="1134110"/>
            <wp:effectExtent l="0" t="0" r="4445" b="8890"/>
            <wp:wrapSquare wrapText="bothSides"/>
            <wp:docPr id="6" name="Рисунок 6" descr="C:\Users\Аина\Desktop\Логотипы\ore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ина\Desktop\Логотипы\oreh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646C"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По замыслу, орешки, находящиеся внутри кедровой шишки, символизируют резидентов бизнес-инкубатора и их единство.</w:t>
      </w:r>
    </w:p>
    <w:p w:rsidR="006945AA" w:rsidRPr="00DD61C7" w:rsidRDefault="006945AA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Бизнес-инкубатор территориально располагается в здании АИЦ и студенческого общежития № 9/2. В 2015 году был открыт филиал в г. Нерюнгри, таким образом филиалы СБИ «</w:t>
      </w:r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OREH</w:t>
      </w:r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работают в г. Мирный, г. Нерюнгри и с. </w:t>
      </w:r>
      <w:proofErr w:type="spellStart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Октемцы</w:t>
      </w:r>
      <w:proofErr w:type="spellEnd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6945AA" w:rsidRPr="00DD61C7" w:rsidRDefault="006945AA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Студенческий бизнес-инкубатор оказывает следующего вида поддержку студентам СВФУ:</w:t>
      </w:r>
    </w:p>
    <w:p w:rsidR="006945AA" w:rsidRPr="00DD61C7" w:rsidRDefault="006945AA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– предоставляет помещение или рабочее место по льготной цене;</w:t>
      </w:r>
    </w:p>
    <w:p w:rsidR="006945AA" w:rsidRPr="00DD61C7" w:rsidRDefault="006945AA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информирует о проводимых конкурсах и грантах; </w:t>
      </w:r>
    </w:p>
    <w:p w:rsidR="006945AA" w:rsidRPr="00DD61C7" w:rsidRDefault="006945AA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– помогает в заполнении заявок на гранты и конкурсы.</w:t>
      </w:r>
    </w:p>
    <w:p w:rsidR="006945AA" w:rsidRPr="00DD61C7" w:rsidRDefault="006945AA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Бизнес-инкубатор оснащен современными системами жизнеобеспечения, включая автономное кондиционирование, систему пожарной безопасности, охрану и коммуникации, имеется доступ в Интернет.</w:t>
      </w:r>
    </w:p>
    <w:p w:rsidR="00440C8E" w:rsidRPr="00DD61C7" w:rsidRDefault="00440C8E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Общая площадь предоставляемых офисных помещений в 2015 году составила 110 м2.</w:t>
      </w:r>
    </w:p>
    <w:p w:rsidR="00440C8E" w:rsidRPr="00DD61C7" w:rsidRDefault="00440C8E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В ноябре 2015 г. СБИ OREH занял второе место в номинации «Лучший студенческий бизнес-инкубатор». Национальная премия в области инновационного предпринимательства вручается Фондом развития инноваций и бизнес-</w:t>
      </w:r>
      <w:proofErr w:type="spellStart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инкубаторства</w:t>
      </w:r>
      <w:proofErr w:type="spellEnd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Московского государственного института международных отношений.</w:t>
      </w:r>
    </w:p>
    <w:p w:rsidR="00440C8E" w:rsidRPr="006C3FD2" w:rsidRDefault="00440C8E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C3FD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Основные результаты 2015 года. </w:t>
      </w:r>
    </w:p>
    <w:p w:rsidR="00440C8E" w:rsidRPr="00DD61C7" w:rsidRDefault="00440C8E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– СБИ был признан вторым лучшим студенческим бизнес-инкубатором</w:t>
      </w:r>
    </w:p>
    <w:p w:rsidR="00440C8E" w:rsidRPr="00DD61C7" w:rsidRDefault="00440C8E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– увеличение числа резидентов до 25 студенческих команд</w:t>
      </w:r>
      <w:r w:rsidR="00B64B15"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(в 2014 г. в СБИ числилось 8 резидентов); </w:t>
      </w:r>
    </w:p>
    <w:p w:rsidR="00440C8E" w:rsidRPr="00DD61C7" w:rsidRDefault="00440C8E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– проведение уникального бизнес-</w:t>
      </w:r>
      <w:proofErr w:type="spellStart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квеста</w:t>
      </w:r>
      <w:proofErr w:type="spellEnd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Startup</w:t>
      </w:r>
      <w:proofErr w:type="spellEnd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Game</w:t>
      </w:r>
      <w:proofErr w:type="spellEnd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2015; </w:t>
      </w:r>
    </w:p>
    <w:p w:rsidR="00440C8E" w:rsidRPr="00DD61C7" w:rsidRDefault="00440C8E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проведение отборочного тура “УМНИК-2015”; </w:t>
      </w:r>
    </w:p>
    <w:p w:rsidR="00440C8E" w:rsidRPr="00DD61C7" w:rsidRDefault="00440C8E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участие в форумах и выставках; </w:t>
      </w:r>
    </w:p>
    <w:p w:rsidR="00440C8E" w:rsidRPr="00DD61C7" w:rsidRDefault="00440C8E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с февраля по апрель 2015 г. совместно с АО «Венчурная компания Якутия» и ОАО «Республиканская инвестиционная компания» проведена акселерационная программа «Идея на миллион» с призовым фондом 1 000 000 рублей среди студентов и магистров очного отделения СВФУ им. М.К. </w:t>
      </w:r>
      <w:proofErr w:type="spellStart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Аммосова</w:t>
      </w:r>
      <w:proofErr w:type="spellEnd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, желающих заниматься предпринимательской деятельностью;</w:t>
      </w:r>
    </w:p>
    <w:p w:rsidR="006945AA" w:rsidRDefault="00440C8E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– подписано соглашение с Фондом развития интернет-инициатив (ФРИИ) о внедрении курсов «Интернет-предпринимательство»</w:t>
      </w:r>
      <w:r w:rsidR="00217EAA"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для студентов СВФУ.</w:t>
      </w:r>
      <w:r w:rsidR="00217EAA"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Курс разработан ведущими экспертами Фонда. </w:t>
      </w:r>
    </w:p>
    <w:p w:rsidR="00DD61C7" w:rsidRPr="00DD61C7" w:rsidRDefault="00DD61C7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E6C5D" w:rsidRPr="00DD61C7" w:rsidRDefault="00217EAA" w:rsidP="001A589B">
      <w:pPr>
        <w:tabs>
          <w:tab w:val="left" w:pos="142"/>
        </w:tabs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D61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Акселерационная программа «Идея на миллион»</w:t>
      </w:r>
    </w:p>
    <w:p w:rsidR="00217EAA" w:rsidRPr="00DD61C7" w:rsidRDefault="00B64B15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Акселерационная программа «Идея на миллион» организована Арктическим инновационным центром, Республиканской инвестиционной компанией и венчурной компанией «Якутия». В течение двух недель участники занимались оформлением бизнес-проектов, прошли специальное обучение: посетили консультации, мастер-классы предпринимателей, тренинги специалистов и экспертов. Финал конкурса состоялся в апреле 2015 года – победителем стала команда «</w:t>
      </w:r>
      <w:proofErr w:type="spellStart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MixTeam</w:t>
      </w:r>
      <w:proofErr w:type="spellEnd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» с проектом умного дома «</w:t>
      </w:r>
      <w:proofErr w:type="spellStart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Robohouse</w:t>
      </w:r>
      <w:proofErr w:type="spellEnd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». </w:t>
      </w:r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Команда получила инвестиции в размере одного миллиона рублей на развитие своего проекта и сейчас являются резидентами нашего бизнес-инкубатора «OREH». К слову, сейчас они уже работают над своим проектом в статусе предприятия ООО «Технологии комфорта».</w:t>
      </w:r>
    </w:p>
    <w:p w:rsidR="005003D0" w:rsidRPr="00DD61C7" w:rsidRDefault="005003D0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64B15" w:rsidRPr="00DD61C7" w:rsidRDefault="005003D0" w:rsidP="001A589B">
      <w:pPr>
        <w:tabs>
          <w:tab w:val="left" w:pos="142"/>
        </w:tabs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61C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113780" cy="4083050"/>
            <wp:effectExtent l="0" t="0" r="1270" b="0"/>
            <wp:docPr id="13" name="Рисунок 13" descr="C:\ФОТОАРХИВ\2015.04.07 Идея_на_миллион_награждение\IMG_4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ФОТОАРХИВ\2015.04.07 Идея_на_миллион_награждение\IMG_43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3D0" w:rsidRPr="00DD61C7" w:rsidRDefault="005003D0" w:rsidP="001A589B">
      <w:pPr>
        <w:tabs>
          <w:tab w:val="left" w:pos="142"/>
        </w:tabs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Победители акселерационной программы «Идея на миллион» команда </w:t>
      </w:r>
      <w:proofErr w:type="spellStart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MixTeam</w:t>
      </w:r>
      <w:proofErr w:type="spellEnd"/>
    </w:p>
    <w:p w:rsidR="005003D0" w:rsidRPr="00DD61C7" w:rsidRDefault="005003D0" w:rsidP="001A589B">
      <w:pPr>
        <w:tabs>
          <w:tab w:val="left" w:pos="142"/>
        </w:tabs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03D0" w:rsidRPr="00DD61C7" w:rsidRDefault="00DD2076" w:rsidP="006C3FD2">
      <w:pPr>
        <w:tabs>
          <w:tab w:val="left" w:pos="142"/>
        </w:tabs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61C7">
        <w:rPr>
          <w:rFonts w:ascii="Times New Roman" w:hAnsi="Times New Roman" w:cs="Times New Roman"/>
          <w:b/>
          <w:sz w:val="28"/>
          <w:szCs w:val="28"/>
        </w:rPr>
        <w:t>Финалисты акселерационной программы «Идея на миллион»</w:t>
      </w:r>
    </w:p>
    <w:tbl>
      <w:tblPr>
        <w:tblStyle w:val="a4"/>
        <w:tblW w:w="9776" w:type="dxa"/>
        <w:tblLook w:val="04A0" w:firstRow="1" w:lastRow="0" w:firstColumn="1" w:lastColumn="0" w:noHBand="0" w:noVBand="1"/>
      </w:tblPr>
      <w:tblGrid>
        <w:gridCol w:w="3256"/>
        <w:gridCol w:w="3118"/>
        <w:gridCol w:w="3402"/>
      </w:tblGrid>
      <w:tr w:rsidR="00DD2076" w:rsidRPr="00DD61C7" w:rsidTr="00DD2076">
        <w:tc>
          <w:tcPr>
            <w:tcW w:w="3256" w:type="dxa"/>
          </w:tcPr>
          <w:p w:rsidR="00DD2076" w:rsidRPr="00DD61C7" w:rsidRDefault="00DD2076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</w:rPr>
              <w:t>Наименование команды</w:t>
            </w:r>
          </w:p>
        </w:tc>
        <w:tc>
          <w:tcPr>
            <w:tcW w:w="3118" w:type="dxa"/>
          </w:tcPr>
          <w:p w:rsidR="00DD2076" w:rsidRPr="00DD61C7" w:rsidRDefault="00DD2076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3402" w:type="dxa"/>
          </w:tcPr>
          <w:p w:rsidR="00DD2076" w:rsidRPr="00DD61C7" w:rsidRDefault="00DD2076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</w:rPr>
              <w:t>Учебное подразделение, группа</w:t>
            </w:r>
          </w:p>
        </w:tc>
      </w:tr>
      <w:tr w:rsidR="00DD2076" w:rsidRPr="00DD61C7" w:rsidTr="00DD2076">
        <w:tc>
          <w:tcPr>
            <w:tcW w:w="3256" w:type="dxa"/>
            <w:vMerge w:val="restart"/>
          </w:tcPr>
          <w:p w:rsidR="00DD2076" w:rsidRPr="00DD61C7" w:rsidRDefault="00DD2076" w:rsidP="006C3FD2">
            <w:pPr>
              <w:tabs>
                <w:tab w:val="left" w:pos="142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</w:rPr>
              <w:t>ЛКМ</w:t>
            </w:r>
          </w:p>
        </w:tc>
        <w:tc>
          <w:tcPr>
            <w:tcW w:w="3118" w:type="dxa"/>
          </w:tcPr>
          <w:p w:rsidR="00DD2076" w:rsidRPr="00DD61C7" w:rsidRDefault="00DD2076" w:rsidP="006C3FD2">
            <w:pPr>
              <w:tabs>
                <w:tab w:val="left" w:pos="142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D61C7">
              <w:rPr>
                <w:rFonts w:ascii="Times New Roman" w:hAnsi="Times New Roman" w:cs="Times New Roman"/>
                <w:sz w:val="28"/>
                <w:szCs w:val="28"/>
              </w:rPr>
              <w:t>Местников</w:t>
            </w:r>
            <w:proofErr w:type="spellEnd"/>
            <w:r w:rsidRPr="00DD61C7">
              <w:rPr>
                <w:rFonts w:ascii="Times New Roman" w:hAnsi="Times New Roman" w:cs="Times New Roman"/>
                <w:sz w:val="28"/>
                <w:szCs w:val="28"/>
              </w:rPr>
              <w:t xml:space="preserve"> Николай </w:t>
            </w:r>
          </w:p>
        </w:tc>
        <w:tc>
          <w:tcPr>
            <w:tcW w:w="3402" w:type="dxa"/>
          </w:tcPr>
          <w:p w:rsidR="00DD2076" w:rsidRPr="00DD61C7" w:rsidRDefault="00DD2076" w:rsidP="006C3FD2">
            <w:pPr>
              <w:tabs>
                <w:tab w:val="left" w:pos="142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</w:rPr>
              <w:t>ФТИ, Б-ЭС-14</w:t>
            </w:r>
          </w:p>
        </w:tc>
      </w:tr>
      <w:tr w:rsidR="00DD2076" w:rsidRPr="00DD61C7" w:rsidTr="00DD2076">
        <w:tc>
          <w:tcPr>
            <w:tcW w:w="3256" w:type="dxa"/>
            <w:vMerge/>
          </w:tcPr>
          <w:p w:rsidR="00DD2076" w:rsidRPr="00DD61C7" w:rsidRDefault="00DD2076" w:rsidP="006C3FD2">
            <w:pPr>
              <w:tabs>
                <w:tab w:val="left" w:pos="142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DD2076" w:rsidRPr="00DD61C7" w:rsidRDefault="00DD2076" w:rsidP="006C3FD2">
            <w:pPr>
              <w:tabs>
                <w:tab w:val="left" w:pos="142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D61C7">
              <w:rPr>
                <w:rFonts w:ascii="Times New Roman" w:hAnsi="Times New Roman" w:cs="Times New Roman"/>
                <w:sz w:val="28"/>
                <w:szCs w:val="28"/>
              </w:rPr>
              <w:t>Кисиляхов</w:t>
            </w:r>
            <w:proofErr w:type="spellEnd"/>
            <w:r w:rsidRPr="00DD61C7">
              <w:rPr>
                <w:rFonts w:ascii="Times New Roman" w:hAnsi="Times New Roman" w:cs="Times New Roman"/>
                <w:sz w:val="28"/>
                <w:szCs w:val="28"/>
              </w:rPr>
              <w:t xml:space="preserve"> Николай</w:t>
            </w:r>
          </w:p>
        </w:tc>
        <w:tc>
          <w:tcPr>
            <w:tcW w:w="3402" w:type="dxa"/>
          </w:tcPr>
          <w:p w:rsidR="00DD2076" w:rsidRPr="00DD61C7" w:rsidRDefault="00DD2076" w:rsidP="006C3FD2">
            <w:pPr>
              <w:tabs>
                <w:tab w:val="left" w:pos="142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</w:rPr>
              <w:t>ФТИ, Б-ЭС-14</w:t>
            </w:r>
          </w:p>
        </w:tc>
      </w:tr>
      <w:tr w:rsidR="00824FA7" w:rsidRPr="00DD61C7" w:rsidTr="00DD2076">
        <w:tc>
          <w:tcPr>
            <w:tcW w:w="3256" w:type="dxa"/>
            <w:vMerge w:val="restart"/>
          </w:tcPr>
          <w:p w:rsidR="00824FA7" w:rsidRPr="00DD61C7" w:rsidRDefault="00824FA7" w:rsidP="006C3FD2">
            <w:pPr>
              <w:tabs>
                <w:tab w:val="left" w:pos="142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DD61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BraveHeart</w:t>
            </w:r>
            <w:proofErr w:type="spellEnd"/>
          </w:p>
        </w:tc>
        <w:tc>
          <w:tcPr>
            <w:tcW w:w="3118" w:type="dxa"/>
          </w:tcPr>
          <w:p w:rsidR="00824FA7" w:rsidRPr="00DD61C7" w:rsidRDefault="00824FA7" w:rsidP="006C3FD2">
            <w:pPr>
              <w:tabs>
                <w:tab w:val="left" w:pos="142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D61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Баин</w:t>
            </w:r>
            <w:proofErr w:type="spellEnd"/>
            <w:r w:rsidRPr="00DD61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Еремей </w:t>
            </w:r>
            <w:proofErr w:type="spellStart"/>
            <w:r w:rsidRPr="00DD61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Еремеевич</w:t>
            </w:r>
            <w:proofErr w:type="spellEnd"/>
          </w:p>
        </w:tc>
        <w:tc>
          <w:tcPr>
            <w:tcW w:w="3402" w:type="dxa"/>
          </w:tcPr>
          <w:p w:rsidR="00824FA7" w:rsidRPr="00DD61C7" w:rsidRDefault="00824FA7" w:rsidP="006C3FD2">
            <w:pPr>
              <w:tabs>
                <w:tab w:val="left" w:pos="142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</w:rPr>
              <w:t>ФЭИ, Б-ЭТ-11</w:t>
            </w:r>
          </w:p>
        </w:tc>
      </w:tr>
      <w:tr w:rsidR="00824FA7" w:rsidRPr="00DD61C7" w:rsidTr="00DD2076">
        <w:tc>
          <w:tcPr>
            <w:tcW w:w="3256" w:type="dxa"/>
            <w:vMerge/>
          </w:tcPr>
          <w:p w:rsidR="00824FA7" w:rsidRPr="00DD61C7" w:rsidRDefault="00824FA7" w:rsidP="006C3FD2">
            <w:pPr>
              <w:tabs>
                <w:tab w:val="left" w:pos="142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824FA7" w:rsidRPr="00DD61C7" w:rsidRDefault="00824FA7" w:rsidP="006C3FD2">
            <w:pPr>
              <w:tabs>
                <w:tab w:val="left" w:pos="142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61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Винокурова Дария Владимировна</w:t>
            </w:r>
          </w:p>
        </w:tc>
        <w:tc>
          <w:tcPr>
            <w:tcW w:w="3402" w:type="dxa"/>
          </w:tcPr>
          <w:p w:rsidR="00824FA7" w:rsidRPr="00DD61C7" w:rsidRDefault="00824FA7" w:rsidP="006C3FD2">
            <w:pPr>
              <w:tabs>
                <w:tab w:val="left" w:pos="142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</w:rPr>
              <w:t>ИЯКН, Б-СИМК-13</w:t>
            </w:r>
          </w:p>
        </w:tc>
      </w:tr>
      <w:tr w:rsidR="00824FA7" w:rsidRPr="00DD61C7" w:rsidTr="00DD2076">
        <w:tc>
          <w:tcPr>
            <w:tcW w:w="3256" w:type="dxa"/>
            <w:vMerge/>
          </w:tcPr>
          <w:p w:rsidR="00824FA7" w:rsidRPr="00DD61C7" w:rsidRDefault="00824FA7" w:rsidP="006C3FD2">
            <w:pPr>
              <w:tabs>
                <w:tab w:val="left" w:pos="142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824FA7" w:rsidRPr="00DD61C7" w:rsidRDefault="00824FA7" w:rsidP="006C3FD2">
            <w:pPr>
              <w:tabs>
                <w:tab w:val="left" w:pos="142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D61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Мурзабекова</w:t>
            </w:r>
            <w:proofErr w:type="spellEnd"/>
            <w:r w:rsidRPr="00DD61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Клара </w:t>
            </w:r>
            <w:proofErr w:type="spellStart"/>
            <w:r w:rsidRPr="00DD61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Болотбековна</w:t>
            </w:r>
            <w:proofErr w:type="spellEnd"/>
          </w:p>
        </w:tc>
        <w:tc>
          <w:tcPr>
            <w:tcW w:w="3402" w:type="dxa"/>
          </w:tcPr>
          <w:p w:rsidR="00824FA7" w:rsidRPr="00DD61C7" w:rsidRDefault="00824FA7" w:rsidP="006C3FD2">
            <w:pPr>
              <w:tabs>
                <w:tab w:val="left" w:pos="142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</w:rPr>
              <w:t>ФЭИ, Б-ПМ-12</w:t>
            </w:r>
          </w:p>
        </w:tc>
      </w:tr>
      <w:tr w:rsidR="00824FA7" w:rsidRPr="00DD61C7" w:rsidTr="00DD2076">
        <w:tc>
          <w:tcPr>
            <w:tcW w:w="3256" w:type="dxa"/>
            <w:vMerge/>
          </w:tcPr>
          <w:p w:rsidR="00824FA7" w:rsidRPr="00DD61C7" w:rsidRDefault="00824FA7" w:rsidP="006C3FD2">
            <w:pPr>
              <w:tabs>
                <w:tab w:val="left" w:pos="142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824FA7" w:rsidRPr="00DD61C7" w:rsidRDefault="00824FA7" w:rsidP="006C3FD2">
            <w:pPr>
              <w:tabs>
                <w:tab w:val="left" w:pos="142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61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Герасимов Богдан Иннокентьевич</w:t>
            </w:r>
          </w:p>
        </w:tc>
        <w:tc>
          <w:tcPr>
            <w:tcW w:w="3402" w:type="dxa"/>
          </w:tcPr>
          <w:p w:rsidR="00824FA7" w:rsidRPr="00DD61C7" w:rsidRDefault="00824FA7" w:rsidP="006C3FD2">
            <w:pPr>
              <w:tabs>
                <w:tab w:val="left" w:pos="142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</w:rPr>
              <w:t>ФЭИ, Б-ПМ-12</w:t>
            </w:r>
          </w:p>
        </w:tc>
      </w:tr>
      <w:tr w:rsidR="00824FA7" w:rsidRPr="00DD61C7" w:rsidTr="00DD2076">
        <w:tc>
          <w:tcPr>
            <w:tcW w:w="3256" w:type="dxa"/>
            <w:vMerge/>
          </w:tcPr>
          <w:p w:rsidR="00824FA7" w:rsidRPr="00DD61C7" w:rsidRDefault="00824FA7" w:rsidP="006C3FD2">
            <w:pPr>
              <w:tabs>
                <w:tab w:val="left" w:pos="142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824FA7" w:rsidRPr="00DD61C7" w:rsidRDefault="00824FA7" w:rsidP="006C3FD2">
            <w:pPr>
              <w:tabs>
                <w:tab w:val="left" w:pos="142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61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Егорова Агафья </w:t>
            </w:r>
            <w:r w:rsidRPr="00DD61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lastRenderedPageBreak/>
              <w:t>Александровна</w:t>
            </w:r>
          </w:p>
        </w:tc>
        <w:tc>
          <w:tcPr>
            <w:tcW w:w="3402" w:type="dxa"/>
          </w:tcPr>
          <w:p w:rsidR="00824FA7" w:rsidRPr="00DD61C7" w:rsidRDefault="00824FA7" w:rsidP="006C3FD2">
            <w:pPr>
              <w:tabs>
                <w:tab w:val="left" w:pos="142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ФЭИ, Б-ФМ-12</w:t>
            </w:r>
          </w:p>
        </w:tc>
      </w:tr>
      <w:tr w:rsidR="00824FA7" w:rsidRPr="00DD61C7" w:rsidTr="00DD2076">
        <w:tc>
          <w:tcPr>
            <w:tcW w:w="3256" w:type="dxa"/>
            <w:vMerge w:val="restart"/>
          </w:tcPr>
          <w:p w:rsidR="00824FA7" w:rsidRPr="00DD61C7" w:rsidRDefault="00824FA7" w:rsidP="006C3FD2">
            <w:pPr>
              <w:tabs>
                <w:tab w:val="left" w:pos="142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Arctic Instruments </w:t>
            </w:r>
          </w:p>
        </w:tc>
        <w:tc>
          <w:tcPr>
            <w:tcW w:w="3118" w:type="dxa"/>
          </w:tcPr>
          <w:p w:rsidR="00824FA7" w:rsidRPr="00DD61C7" w:rsidRDefault="00824FA7" w:rsidP="006C3FD2">
            <w:pPr>
              <w:tabs>
                <w:tab w:val="left" w:pos="142"/>
              </w:tabs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D61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Скрябин Вячеслав Валерьевич</w:t>
            </w:r>
          </w:p>
        </w:tc>
        <w:tc>
          <w:tcPr>
            <w:tcW w:w="3402" w:type="dxa"/>
          </w:tcPr>
          <w:p w:rsidR="00824FA7" w:rsidRPr="00DD61C7" w:rsidRDefault="00824FA7" w:rsidP="006C3FD2">
            <w:pPr>
              <w:tabs>
                <w:tab w:val="left" w:pos="142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</w:rPr>
              <w:t>ФТИ, Б-РТ-14</w:t>
            </w:r>
          </w:p>
        </w:tc>
      </w:tr>
      <w:tr w:rsidR="00824FA7" w:rsidRPr="00DD61C7" w:rsidTr="00DD2076">
        <w:tc>
          <w:tcPr>
            <w:tcW w:w="3256" w:type="dxa"/>
            <w:vMerge/>
          </w:tcPr>
          <w:p w:rsidR="00824FA7" w:rsidRPr="00DD61C7" w:rsidRDefault="00824FA7" w:rsidP="006C3FD2">
            <w:pPr>
              <w:tabs>
                <w:tab w:val="left" w:pos="142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824FA7" w:rsidRPr="00DD61C7" w:rsidRDefault="00824FA7" w:rsidP="006C3FD2">
            <w:pPr>
              <w:tabs>
                <w:tab w:val="left" w:pos="142"/>
              </w:tabs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DD61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Юзвик</w:t>
            </w:r>
            <w:proofErr w:type="spellEnd"/>
            <w:r w:rsidRPr="00DD61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Евгений Кузьмич</w:t>
            </w:r>
          </w:p>
        </w:tc>
        <w:tc>
          <w:tcPr>
            <w:tcW w:w="3402" w:type="dxa"/>
          </w:tcPr>
          <w:p w:rsidR="00824FA7" w:rsidRPr="00DD61C7" w:rsidRDefault="00824FA7" w:rsidP="006C3FD2">
            <w:pPr>
              <w:tabs>
                <w:tab w:val="left" w:pos="142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</w:rPr>
              <w:t>ФТИ, Б-РТ-14</w:t>
            </w:r>
          </w:p>
        </w:tc>
      </w:tr>
      <w:tr w:rsidR="00824FA7" w:rsidRPr="00DD61C7" w:rsidTr="00DD2076">
        <w:tc>
          <w:tcPr>
            <w:tcW w:w="3256" w:type="dxa"/>
            <w:vMerge w:val="restart"/>
          </w:tcPr>
          <w:p w:rsidR="00824FA7" w:rsidRPr="00DD61C7" w:rsidRDefault="00824FA7" w:rsidP="006C3FD2">
            <w:pPr>
              <w:tabs>
                <w:tab w:val="left" w:pos="142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D61C7">
              <w:rPr>
                <w:rFonts w:ascii="Times New Roman" w:hAnsi="Times New Roman" w:cs="Times New Roman"/>
                <w:sz w:val="28"/>
                <w:szCs w:val="28"/>
              </w:rPr>
              <w:t>Архитектрон</w:t>
            </w:r>
            <w:proofErr w:type="spellEnd"/>
          </w:p>
        </w:tc>
        <w:tc>
          <w:tcPr>
            <w:tcW w:w="3118" w:type="dxa"/>
          </w:tcPr>
          <w:p w:rsidR="00824FA7" w:rsidRPr="00DD61C7" w:rsidRDefault="00824FA7" w:rsidP="006C3FD2">
            <w:pPr>
              <w:tabs>
                <w:tab w:val="left" w:pos="142"/>
              </w:tabs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D61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Пономарева Вера Ильинична</w:t>
            </w:r>
          </w:p>
        </w:tc>
        <w:tc>
          <w:tcPr>
            <w:tcW w:w="3402" w:type="dxa"/>
          </w:tcPr>
          <w:p w:rsidR="00824FA7" w:rsidRPr="00DD61C7" w:rsidRDefault="00824FA7" w:rsidP="006C3FD2">
            <w:pPr>
              <w:tabs>
                <w:tab w:val="left" w:pos="142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</w:rPr>
              <w:t>ИТИ, Б-БА-14</w:t>
            </w:r>
          </w:p>
        </w:tc>
      </w:tr>
      <w:tr w:rsidR="00824FA7" w:rsidRPr="00DD61C7" w:rsidTr="00DD2076">
        <w:tc>
          <w:tcPr>
            <w:tcW w:w="3256" w:type="dxa"/>
            <w:vMerge/>
          </w:tcPr>
          <w:p w:rsidR="00824FA7" w:rsidRPr="00DD61C7" w:rsidRDefault="00824FA7" w:rsidP="006C3FD2">
            <w:pPr>
              <w:tabs>
                <w:tab w:val="left" w:pos="142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824FA7" w:rsidRPr="00DD61C7" w:rsidRDefault="00824FA7" w:rsidP="006C3FD2">
            <w:pPr>
              <w:tabs>
                <w:tab w:val="left" w:pos="142"/>
              </w:tabs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D61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Птицына </w:t>
            </w:r>
            <w:proofErr w:type="spellStart"/>
            <w:r w:rsidRPr="00DD61C7">
              <w:rPr>
                <w:rStyle w:val="516ptExact"/>
                <w:rFonts w:eastAsiaTheme="minorHAnsi"/>
                <w:sz w:val="28"/>
                <w:szCs w:val="28"/>
              </w:rPr>
              <w:t>Кылана</w:t>
            </w:r>
            <w:proofErr w:type="spellEnd"/>
            <w:r w:rsidRPr="00DD61C7">
              <w:rPr>
                <w:rStyle w:val="516ptExact"/>
                <w:rFonts w:eastAsiaTheme="minorHAnsi"/>
                <w:sz w:val="28"/>
                <w:szCs w:val="28"/>
              </w:rPr>
              <w:t xml:space="preserve"> Леонидовна</w:t>
            </w:r>
          </w:p>
        </w:tc>
        <w:tc>
          <w:tcPr>
            <w:tcW w:w="3402" w:type="dxa"/>
          </w:tcPr>
          <w:p w:rsidR="00824FA7" w:rsidRPr="00DD61C7" w:rsidRDefault="00824FA7" w:rsidP="006C3FD2">
            <w:pPr>
              <w:tabs>
                <w:tab w:val="left" w:pos="142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</w:rPr>
              <w:t>ИТИ, Б-БА-14</w:t>
            </w:r>
          </w:p>
        </w:tc>
      </w:tr>
      <w:tr w:rsidR="003C4BDC" w:rsidRPr="00DD61C7" w:rsidTr="00DD2076">
        <w:tc>
          <w:tcPr>
            <w:tcW w:w="3256" w:type="dxa"/>
          </w:tcPr>
          <w:p w:rsidR="003C4BDC" w:rsidRPr="00DD61C7" w:rsidRDefault="00824FA7" w:rsidP="006C3FD2">
            <w:pPr>
              <w:tabs>
                <w:tab w:val="left" w:pos="142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</w:rPr>
              <w:t>Робототехники</w:t>
            </w:r>
          </w:p>
        </w:tc>
        <w:tc>
          <w:tcPr>
            <w:tcW w:w="3118" w:type="dxa"/>
          </w:tcPr>
          <w:p w:rsidR="003C4BDC" w:rsidRPr="00DD61C7" w:rsidRDefault="003C4BDC" w:rsidP="006C3FD2">
            <w:pPr>
              <w:tabs>
                <w:tab w:val="left" w:pos="142"/>
              </w:tabs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D61C7">
              <w:rPr>
                <w:rStyle w:val="516ptExact"/>
                <w:rFonts w:eastAsiaTheme="minorHAnsi"/>
                <w:sz w:val="28"/>
                <w:szCs w:val="28"/>
              </w:rPr>
              <w:t xml:space="preserve">Сивцев </w:t>
            </w:r>
            <w:proofErr w:type="spellStart"/>
            <w:r w:rsidRPr="00DD61C7">
              <w:rPr>
                <w:rStyle w:val="516ptExact"/>
                <w:rFonts w:eastAsiaTheme="minorHAnsi"/>
                <w:sz w:val="28"/>
                <w:szCs w:val="28"/>
              </w:rPr>
              <w:t>Власий</w:t>
            </w:r>
            <w:proofErr w:type="spellEnd"/>
            <w:r w:rsidRPr="00DD61C7">
              <w:rPr>
                <w:rStyle w:val="516ptExact"/>
                <w:rFonts w:eastAsiaTheme="minorHAnsi"/>
                <w:sz w:val="28"/>
                <w:szCs w:val="28"/>
              </w:rPr>
              <w:t xml:space="preserve"> Анатолиевич</w:t>
            </w:r>
          </w:p>
        </w:tc>
        <w:tc>
          <w:tcPr>
            <w:tcW w:w="3402" w:type="dxa"/>
          </w:tcPr>
          <w:p w:rsidR="003C4BDC" w:rsidRPr="00DD61C7" w:rsidRDefault="003C4BDC" w:rsidP="006C3FD2">
            <w:pPr>
              <w:tabs>
                <w:tab w:val="left" w:pos="142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</w:rPr>
              <w:t>ФТИ, Б-ЭС-14</w:t>
            </w:r>
          </w:p>
        </w:tc>
      </w:tr>
      <w:tr w:rsidR="00824FA7" w:rsidRPr="00DD61C7" w:rsidTr="00DD2076">
        <w:tc>
          <w:tcPr>
            <w:tcW w:w="3256" w:type="dxa"/>
            <w:vMerge w:val="restart"/>
          </w:tcPr>
          <w:p w:rsidR="00824FA7" w:rsidRPr="00DD61C7" w:rsidRDefault="00824FA7" w:rsidP="006C3FD2">
            <w:pPr>
              <w:tabs>
                <w:tab w:val="left" w:pos="142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D61C7">
              <w:rPr>
                <w:rFonts w:ascii="Times New Roman" w:hAnsi="Times New Roman" w:cs="Times New Roman"/>
                <w:sz w:val="28"/>
                <w:szCs w:val="28"/>
              </w:rPr>
              <w:t>НикСемБан</w:t>
            </w:r>
            <w:proofErr w:type="spellEnd"/>
          </w:p>
        </w:tc>
        <w:tc>
          <w:tcPr>
            <w:tcW w:w="3118" w:type="dxa"/>
          </w:tcPr>
          <w:p w:rsidR="00824FA7" w:rsidRPr="00DD61C7" w:rsidRDefault="00824FA7" w:rsidP="006C3FD2">
            <w:pPr>
              <w:tabs>
                <w:tab w:val="left" w:pos="142"/>
              </w:tabs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D61C7">
              <w:rPr>
                <w:rStyle w:val="516ptExact"/>
                <w:rFonts w:eastAsiaTheme="minorHAnsi"/>
                <w:sz w:val="28"/>
                <w:szCs w:val="28"/>
              </w:rPr>
              <w:t xml:space="preserve">Семенова </w:t>
            </w:r>
            <w:proofErr w:type="spellStart"/>
            <w:r w:rsidRPr="00DD61C7">
              <w:rPr>
                <w:rStyle w:val="516ptExact"/>
                <w:rFonts w:eastAsiaTheme="minorHAnsi"/>
                <w:sz w:val="28"/>
                <w:szCs w:val="28"/>
              </w:rPr>
              <w:t>Сарлаана</w:t>
            </w:r>
            <w:proofErr w:type="spellEnd"/>
            <w:r w:rsidRPr="00DD61C7">
              <w:rPr>
                <w:rStyle w:val="516ptExact"/>
                <w:rFonts w:eastAsiaTheme="minorHAnsi"/>
                <w:sz w:val="28"/>
                <w:szCs w:val="28"/>
              </w:rPr>
              <w:t xml:space="preserve"> Алексеевна</w:t>
            </w:r>
          </w:p>
        </w:tc>
        <w:tc>
          <w:tcPr>
            <w:tcW w:w="3402" w:type="dxa"/>
          </w:tcPr>
          <w:p w:rsidR="00824FA7" w:rsidRPr="00DD61C7" w:rsidRDefault="00824FA7" w:rsidP="006C3FD2">
            <w:pPr>
              <w:tabs>
                <w:tab w:val="left" w:pos="142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</w:rPr>
              <w:t>ФТИ, Б-ФТ-12-2</w:t>
            </w:r>
          </w:p>
        </w:tc>
      </w:tr>
      <w:tr w:rsidR="00824FA7" w:rsidRPr="00DD61C7" w:rsidTr="00DD2076">
        <w:tc>
          <w:tcPr>
            <w:tcW w:w="3256" w:type="dxa"/>
            <w:vMerge/>
          </w:tcPr>
          <w:p w:rsidR="00824FA7" w:rsidRPr="00DD61C7" w:rsidRDefault="00824FA7" w:rsidP="006C3FD2">
            <w:pPr>
              <w:tabs>
                <w:tab w:val="left" w:pos="142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824FA7" w:rsidRPr="00DD61C7" w:rsidRDefault="00824FA7" w:rsidP="006C3FD2">
            <w:pPr>
              <w:tabs>
                <w:tab w:val="left" w:pos="142"/>
              </w:tabs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DD61C7">
              <w:rPr>
                <w:rStyle w:val="516ptExact"/>
                <w:rFonts w:eastAsiaTheme="minorHAnsi"/>
                <w:sz w:val="28"/>
                <w:szCs w:val="28"/>
              </w:rPr>
              <w:t>Бандеров</w:t>
            </w:r>
            <w:proofErr w:type="spellEnd"/>
            <w:r w:rsidRPr="00DD61C7">
              <w:rPr>
                <w:rStyle w:val="516ptExact"/>
                <w:rFonts w:eastAsiaTheme="minorHAnsi"/>
                <w:sz w:val="28"/>
                <w:szCs w:val="28"/>
              </w:rPr>
              <w:t xml:space="preserve"> Роман Алексеевич</w:t>
            </w:r>
          </w:p>
        </w:tc>
        <w:tc>
          <w:tcPr>
            <w:tcW w:w="3402" w:type="dxa"/>
          </w:tcPr>
          <w:p w:rsidR="00824FA7" w:rsidRPr="00DD61C7" w:rsidRDefault="00824FA7" w:rsidP="006C3FD2">
            <w:pPr>
              <w:tabs>
                <w:tab w:val="left" w:pos="142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</w:rPr>
              <w:t>ФТИ, Б-ФТ-12-1</w:t>
            </w:r>
          </w:p>
        </w:tc>
      </w:tr>
      <w:tr w:rsidR="00824FA7" w:rsidRPr="00DD61C7" w:rsidTr="00DD2076">
        <w:tc>
          <w:tcPr>
            <w:tcW w:w="3256" w:type="dxa"/>
            <w:vMerge/>
          </w:tcPr>
          <w:p w:rsidR="00824FA7" w:rsidRPr="00DD61C7" w:rsidRDefault="00824FA7" w:rsidP="006C3FD2">
            <w:pPr>
              <w:tabs>
                <w:tab w:val="left" w:pos="142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824FA7" w:rsidRPr="00DD61C7" w:rsidRDefault="00824FA7" w:rsidP="006C3FD2">
            <w:pPr>
              <w:pStyle w:val="5"/>
              <w:shd w:val="clear" w:color="auto" w:fill="auto"/>
              <w:tabs>
                <w:tab w:val="left" w:pos="142"/>
              </w:tabs>
              <w:spacing w:after="0" w:line="276" w:lineRule="auto"/>
              <w:rPr>
                <w:sz w:val="28"/>
                <w:szCs w:val="28"/>
              </w:rPr>
            </w:pPr>
            <w:r w:rsidRPr="00DD61C7">
              <w:rPr>
                <w:color w:val="000000"/>
                <w:sz w:val="28"/>
                <w:szCs w:val="28"/>
                <w:lang w:eastAsia="ru-RU" w:bidi="ru-RU"/>
              </w:rPr>
              <w:t xml:space="preserve">Николаева </w:t>
            </w:r>
            <w:proofErr w:type="spellStart"/>
            <w:r w:rsidRPr="00DD61C7">
              <w:rPr>
                <w:rStyle w:val="516pt0ptExact"/>
                <w:sz w:val="28"/>
                <w:szCs w:val="28"/>
              </w:rPr>
              <w:t>Сардаана</w:t>
            </w:r>
            <w:proofErr w:type="spellEnd"/>
            <w:r w:rsidRPr="00DD61C7">
              <w:rPr>
                <w:rStyle w:val="516pt0ptExact"/>
                <w:sz w:val="28"/>
                <w:szCs w:val="28"/>
              </w:rPr>
              <w:t xml:space="preserve"> </w:t>
            </w:r>
            <w:proofErr w:type="spellStart"/>
            <w:r w:rsidRPr="00DD61C7">
              <w:rPr>
                <w:color w:val="000000"/>
                <w:sz w:val="28"/>
                <w:szCs w:val="28"/>
                <w:lang w:eastAsia="ru-RU" w:bidi="ru-RU"/>
              </w:rPr>
              <w:t>Уваровна</w:t>
            </w:r>
            <w:proofErr w:type="spellEnd"/>
          </w:p>
          <w:p w:rsidR="00824FA7" w:rsidRPr="00DD61C7" w:rsidRDefault="00824FA7" w:rsidP="006C3FD2">
            <w:pPr>
              <w:tabs>
                <w:tab w:val="left" w:pos="142"/>
              </w:tabs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3402" w:type="dxa"/>
          </w:tcPr>
          <w:p w:rsidR="00824FA7" w:rsidRPr="00DD61C7" w:rsidRDefault="00824FA7" w:rsidP="006C3FD2">
            <w:pPr>
              <w:tabs>
                <w:tab w:val="left" w:pos="142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</w:rPr>
              <w:t>ФТИ, Б-ФТ-12-1</w:t>
            </w:r>
          </w:p>
        </w:tc>
      </w:tr>
      <w:tr w:rsidR="003C4BDC" w:rsidRPr="00DD61C7" w:rsidTr="00DD2076">
        <w:tc>
          <w:tcPr>
            <w:tcW w:w="3256" w:type="dxa"/>
          </w:tcPr>
          <w:p w:rsidR="003C4BDC" w:rsidRPr="00DD61C7" w:rsidRDefault="00824FA7" w:rsidP="006C3FD2">
            <w:pPr>
              <w:tabs>
                <w:tab w:val="left" w:pos="142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D61C7">
              <w:rPr>
                <w:rFonts w:ascii="Times New Roman" w:hAnsi="Times New Roman" w:cs="Times New Roman"/>
                <w:sz w:val="28"/>
                <w:szCs w:val="28"/>
              </w:rPr>
              <w:t>Когнитом</w:t>
            </w:r>
            <w:proofErr w:type="spellEnd"/>
          </w:p>
        </w:tc>
        <w:tc>
          <w:tcPr>
            <w:tcW w:w="3118" w:type="dxa"/>
          </w:tcPr>
          <w:p w:rsidR="003C4BDC" w:rsidRPr="00DD61C7" w:rsidRDefault="003C4BDC" w:rsidP="006C3FD2">
            <w:pPr>
              <w:tabs>
                <w:tab w:val="left" w:pos="142"/>
              </w:tabs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D61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Попов Иван Олегович</w:t>
            </w:r>
          </w:p>
        </w:tc>
        <w:tc>
          <w:tcPr>
            <w:tcW w:w="3402" w:type="dxa"/>
          </w:tcPr>
          <w:p w:rsidR="003C4BDC" w:rsidRPr="00DD61C7" w:rsidRDefault="003C4BDC" w:rsidP="006C3FD2">
            <w:pPr>
              <w:tabs>
                <w:tab w:val="left" w:pos="142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</w:rPr>
              <w:t>МИ, ЛД-12-103</w:t>
            </w:r>
          </w:p>
        </w:tc>
      </w:tr>
      <w:tr w:rsidR="00824FA7" w:rsidRPr="00DD61C7" w:rsidTr="00DD2076">
        <w:tc>
          <w:tcPr>
            <w:tcW w:w="3256" w:type="dxa"/>
            <w:vMerge w:val="restart"/>
          </w:tcPr>
          <w:p w:rsidR="00824FA7" w:rsidRPr="00DD61C7" w:rsidRDefault="00824FA7" w:rsidP="006C3FD2">
            <w:pPr>
              <w:tabs>
                <w:tab w:val="left" w:pos="142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DD61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Mixteam</w:t>
            </w:r>
            <w:proofErr w:type="spellEnd"/>
          </w:p>
        </w:tc>
        <w:tc>
          <w:tcPr>
            <w:tcW w:w="3118" w:type="dxa"/>
          </w:tcPr>
          <w:p w:rsidR="00824FA7" w:rsidRPr="00DD61C7" w:rsidRDefault="00824FA7" w:rsidP="006C3FD2">
            <w:pPr>
              <w:tabs>
                <w:tab w:val="left" w:pos="142"/>
              </w:tabs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D61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Борисова </w:t>
            </w:r>
            <w:proofErr w:type="spellStart"/>
            <w:r w:rsidRPr="00DD61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Сайаана</w:t>
            </w:r>
            <w:proofErr w:type="spellEnd"/>
            <w:r w:rsidRPr="00DD61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Владимировна</w:t>
            </w:r>
          </w:p>
        </w:tc>
        <w:tc>
          <w:tcPr>
            <w:tcW w:w="3402" w:type="dxa"/>
          </w:tcPr>
          <w:p w:rsidR="00824FA7" w:rsidRPr="00DD61C7" w:rsidRDefault="00824FA7" w:rsidP="006C3FD2">
            <w:pPr>
              <w:tabs>
                <w:tab w:val="left" w:pos="142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</w:rPr>
              <w:t>ФЛФ, Б-РН(ИН)-11</w:t>
            </w:r>
          </w:p>
        </w:tc>
      </w:tr>
      <w:tr w:rsidR="00824FA7" w:rsidRPr="00DD61C7" w:rsidTr="00DD2076">
        <w:tc>
          <w:tcPr>
            <w:tcW w:w="3256" w:type="dxa"/>
            <w:vMerge/>
          </w:tcPr>
          <w:p w:rsidR="00824FA7" w:rsidRPr="00DD61C7" w:rsidRDefault="00824FA7" w:rsidP="006C3FD2">
            <w:pPr>
              <w:tabs>
                <w:tab w:val="left" w:pos="142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824FA7" w:rsidRPr="00DD61C7" w:rsidRDefault="00824FA7" w:rsidP="006C3FD2">
            <w:pPr>
              <w:tabs>
                <w:tab w:val="left" w:pos="142"/>
              </w:tabs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D61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Осипов </w:t>
            </w:r>
            <w:proofErr w:type="spellStart"/>
            <w:r w:rsidRPr="00DD61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Дьулустаан</w:t>
            </w:r>
            <w:proofErr w:type="spellEnd"/>
            <w:r w:rsidRPr="00DD61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Русланович</w:t>
            </w:r>
          </w:p>
        </w:tc>
        <w:tc>
          <w:tcPr>
            <w:tcW w:w="3402" w:type="dxa"/>
          </w:tcPr>
          <w:p w:rsidR="00824FA7" w:rsidRPr="00DD61C7" w:rsidRDefault="00824FA7" w:rsidP="006C3FD2">
            <w:pPr>
              <w:tabs>
                <w:tab w:val="left" w:pos="142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</w:rPr>
              <w:t>ФТИ, Б-Ф-12-1</w:t>
            </w:r>
          </w:p>
        </w:tc>
      </w:tr>
      <w:tr w:rsidR="00824FA7" w:rsidRPr="00DD61C7" w:rsidTr="00DD2076">
        <w:tc>
          <w:tcPr>
            <w:tcW w:w="3256" w:type="dxa"/>
            <w:vMerge w:val="restart"/>
          </w:tcPr>
          <w:p w:rsidR="00824FA7" w:rsidRPr="00DD61C7" w:rsidRDefault="00824FA7" w:rsidP="006C3FD2">
            <w:pPr>
              <w:tabs>
                <w:tab w:val="left" w:pos="142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</w:rPr>
              <w:t>Идущие вперед</w:t>
            </w:r>
          </w:p>
        </w:tc>
        <w:tc>
          <w:tcPr>
            <w:tcW w:w="3118" w:type="dxa"/>
          </w:tcPr>
          <w:p w:rsidR="00824FA7" w:rsidRPr="00DD61C7" w:rsidRDefault="00824FA7" w:rsidP="006C3FD2">
            <w:pPr>
              <w:tabs>
                <w:tab w:val="left" w:pos="142"/>
              </w:tabs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D61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Максимов Сергей Алексеевич</w:t>
            </w:r>
          </w:p>
        </w:tc>
        <w:tc>
          <w:tcPr>
            <w:tcW w:w="3402" w:type="dxa"/>
          </w:tcPr>
          <w:p w:rsidR="00824FA7" w:rsidRPr="00DD61C7" w:rsidRDefault="00824FA7" w:rsidP="006C3FD2">
            <w:pPr>
              <w:tabs>
                <w:tab w:val="left" w:pos="142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</w:rPr>
              <w:t>ФТИ, Б-ЭО-12</w:t>
            </w:r>
          </w:p>
        </w:tc>
      </w:tr>
      <w:tr w:rsidR="00824FA7" w:rsidRPr="00DD61C7" w:rsidTr="00DD2076">
        <w:tc>
          <w:tcPr>
            <w:tcW w:w="3256" w:type="dxa"/>
            <w:vMerge/>
          </w:tcPr>
          <w:p w:rsidR="00824FA7" w:rsidRPr="00DD61C7" w:rsidRDefault="00824FA7" w:rsidP="006C3FD2">
            <w:pPr>
              <w:tabs>
                <w:tab w:val="left" w:pos="142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824FA7" w:rsidRPr="00DD61C7" w:rsidRDefault="00824FA7" w:rsidP="006C3FD2">
            <w:pPr>
              <w:tabs>
                <w:tab w:val="left" w:pos="142"/>
              </w:tabs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D61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Дьячковская </w:t>
            </w:r>
            <w:proofErr w:type="spellStart"/>
            <w:r w:rsidRPr="00DD61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Сардаана</w:t>
            </w:r>
            <w:proofErr w:type="spellEnd"/>
            <w:r w:rsidRPr="00DD61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Васильевна</w:t>
            </w:r>
          </w:p>
        </w:tc>
        <w:tc>
          <w:tcPr>
            <w:tcW w:w="3402" w:type="dxa"/>
          </w:tcPr>
          <w:p w:rsidR="00824FA7" w:rsidRPr="00DD61C7" w:rsidRDefault="00824FA7" w:rsidP="006C3FD2">
            <w:pPr>
              <w:tabs>
                <w:tab w:val="left" w:pos="142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</w:rPr>
              <w:t>МИ, МПД-12-101</w:t>
            </w:r>
          </w:p>
        </w:tc>
      </w:tr>
      <w:tr w:rsidR="003C4BDC" w:rsidRPr="00DD61C7" w:rsidTr="00DD2076">
        <w:tc>
          <w:tcPr>
            <w:tcW w:w="3256" w:type="dxa"/>
          </w:tcPr>
          <w:p w:rsidR="003C4BDC" w:rsidRPr="00DD61C7" w:rsidRDefault="00824FA7" w:rsidP="006C3FD2">
            <w:pPr>
              <w:tabs>
                <w:tab w:val="left" w:pos="142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</w:rPr>
              <w:t>Саха Пласт</w:t>
            </w:r>
          </w:p>
        </w:tc>
        <w:tc>
          <w:tcPr>
            <w:tcW w:w="3118" w:type="dxa"/>
          </w:tcPr>
          <w:p w:rsidR="003C4BDC" w:rsidRPr="00DD61C7" w:rsidRDefault="003C4BDC" w:rsidP="006C3FD2">
            <w:pPr>
              <w:tabs>
                <w:tab w:val="left" w:pos="142"/>
              </w:tabs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D61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Иванов Петр Егорович</w:t>
            </w:r>
          </w:p>
        </w:tc>
        <w:tc>
          <w:tcPr>
            <w:tcW w:w="3402" w:type="dxa"/>
          </w:tcPr>
          <w:p w:rsidR="003C4BDC" w:rsidRPr="00DD61C7" w:rsidRDefault="003C4BDC" w:rsidP="006C3FD2">
            <w:pPr>
              <w:tabs>
                <w:tab w:val="left" w:pos="142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61C7">
              <w:rPr>
                <w:rFonts w:ascii="Times New Roman" w:hAnsi="Times New Roman" w:cs="Times New Roman"/>
                <w:sz w:val="28"/>
                <w:szCs w:val="28"/>
              </w:rPr>
              <w:t>ФЭИ, Б-ТД-13</w:t>
            </w:r>
          </w:p>
        </w:tc>
      </w:tr>
    </w:tbl>
    <w:p w:rsidR="00824FA7" w:rsidRPr="00DD61C7" w:rsidRDefault="00824FA7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4FA7" w:rsidRPr="00DD61C7" w:rsidRDefault="00824FA7" w:rsidP="006C3FD2">
      <w:pPr>
        <w:tabs>
          <w:tab w:val="left" w:pos="142"/>
        </w:tabs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61C7">
        <w:rPr>
          <w:rFonts w:ascii="Times New Roman" w:hAnsi="Times New Roman" w:cs="Times New Roman"/>
          <w:b/>
          <w:sz w:val="28"/>
          <w:szCs w:val="28"/>
        </w:rPr>
        <w:t>О реализации программы «УМНИК»</w:t>
      </w:r>
    </w:p>
    <w:p w:rsidR="00824FA7" w:rsidRPr="00DD61C7" w:rsidRDefault="00824FA7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>Программа «УМНИК»</w:t>
      </w:r>
      <w:r w:rsidR="004F7B60" w:rsidRPr="00DD61C7">
        <w:rPr>
          <w:rFonts w:ascii="Times New Roman" w:hAnsi="Times New Roman" w:cs="Times New Roman"/>
          <w:sz w:val="28"/>
          <w:szCs w:val="28"/>
        </w:rPr>
        <w:t xml:space="preserve"> работает в Республике Саха (Якутия) с 2009 года, в ней могут принимать участие физические лица от 18 до 28 лет включительно, являющиеся гражданами РФ. Отбор участников осуществляется Региональным представительством Фонда (ГАУ «Технопарк «Якутия») по следующим направлениям: </w:t>
      </w:r>
    </w:p>
    <w:p w:rsidR="004F7B60" w:rsidRPr="00DD61C7" w:rsidRDefault="004F7B60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Segoe UI Symbol" w:hAnsi="Segoe UI Symbol" w:cs="Segoe UI Symbol"/>
          <w:sz w:val="28"/>
          <w:szCs w:val="28"/>
          <w:shd w:val="clear" w:color="auto" w:fill="FFFFFF"/>
        </w:rPr>
        <w:t>✓</w:t>
      </w:r>
      <w:r w:rsidR="00824FA7" w:rsidRPr="00DD61C7">
        <w:rPr>
          <w:rFonts w:ascii="Times New Roman" w:hAnsi="Times New Roman" w:cs="Times New Roman"/>
          <w:sz w:val="28"/>
          <w:szCs w:val="28"/>
        </w:rPr>
        <w:t xml:space="preserve"> </w:t>
      </w:r>
      <w:r w:rsidRPr="00DD61C7">
        <w:rPr>
          <w:rFonts w:ascii="Times New Roman" w:hAnsi="Times New Roman" w:cs="Times New Roman"/>
          <w:sz w:val="28"/>
          <w:szCs w:val="28"/>
        </w:rPr>
        <w:t>Информационные технологии;</w:t>
      </w:r>
    </w:p>
    <w:p w:rsidR="00824FA7" w:rsidRPr="00DD61C7" w:rsidRDefault="004F7B60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Segoe UI Symbol" w:hAnsi="Segoe UI Symbol" w:cs="Segoe UI Symbol"/>
          <w:sz w:val="28"/>
          <w:szCs w:val="28"/>
          <w:shd w:val="clear" w:color="auto" w:fill="FFFFFF"/>
        </w:rPr>
        <w:t>✓</w:t>
      </w:r>
      <w:r w:rsidRPr="00DD61C7">
        <w:rPr>
          <w:rFonts w:ascii="Times New Roman" w:hAnsi="Times New Roman" w:cs="Times New Roman"/>
          <w:sz w:val="28"/>
          <w:szCs w:val="28"/>
        </w:rPr>
        <w:t xml:space="preserve"> М</w:t>
      </w:r>
      <w:r w:rsidR="00824FA7" w:rsidRPr="00DD61C7">
        <w:rPr>
          <w:rFonts w:ascii="Times New Roman" w:hAnsi="Times New Roman" w:cs="Times New Roman"/>
          <w:sz w:val="28"/>
          <w:szCs w:val="28"/>
        </w:rPr>
        <w:t>едицина будущего;</w:t>
      </w:r>
    </w:p>
    <w:p w:rsidR="00824FA7" w:rsidRPr="00DD61C7" w:rsidRDefault="004F7B60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Segoe UI Symbol" w:hAnsi="Segoe UI Symbol" w:cs="Segoe UI Symbol"/>
          <w:sz w:val="28"/>
          <w:szCs w:val="28"/>
          <w:shd w:val="clear" w:color="auto" w:fill="FFFFFF"/>
        </w:rPr>
        <w:t>✓</w:t>
      </w:r>
      <w:r w:rsidR="00824FA7" w:rsidRPr="00DD61C7">
        <w:rPr>
          <w:rFonts w:ascii="Times New Roman" w:hAnsi="Times New Roman" w:cs="Times New Roman"/>
          <w:sz w:val="28"/>
          <w:szCs w:val="28"/>
        </w:rPr>
        <w:t xml:space="preserve"> Современные материалы и технологии их создания;</w:t>
      </w:r>
    </w:p>
    <w:p w:rsidR="004F7B60" w:rsidRPr="00DD61C7" w:rsidRDefault="004F7B60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Segoe UI Symbol" w:hAnsi="Segoe UI Symbol" w:cs="Segoe UI Symbol"/>
          <w:sz w:val="28"/>
          <w:szCs w:val="28"/>
          <w:shd w:val="clear" w:color="auto" w:fill="FFFFFF"/>
        </w:rPr>
        <w:lastRenderedPageBreak/>
        <w:t>✓</w:t>
      </w:r>
      <w:r w:rsidR="00824FA7" w:rsidRPr="00DD61C7">
        <w:rPr>
          <w:rFonts w:ascii="Times New Roman" w:hAnsi="Times New Roman" w:cs="Times New Roman"/>
          <w:sz w:val="28"/>
          <w:szCs w:val="28"/>
        </w:rPr>
        <w:t xml:space="preserve"> Новые приборы и аппар</w:t>
      </w:r>
      <w:r w:rsidRPr="00DD61C7">
        <w:rPr>
          <w:rFonts w:ascii="Times New Roman" w:hAnsi="Times New Roman" w:cs="Times New Roman"/>
          <w:sz w:val="28"/>
          <w:szCs w:val="28"/>
        </w:rPr>
        <w:t>атные комплексы;</w:t>
      </w:r>
    </w:p>
    <w:p w:rsidR="00824FA7" w:rsidRPr="00DD61C7" w:rsidRDefault="004F7B60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Segoe UI Symbol" w:hAnsi="Segoe UI Symbol" w:cs="Segoe UI Symbol"/>
          <w:sz w:val="28"/>
          <w:szCs w:val="28"/>
          <w:shd w:val="clear" w:color="auto" w:fill="FFFFFF"/>
        </w:rPr>
        <w:t>✓</w:t>
      </w:r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D61C7">
        <w:rPr>
          <w:rFonts w:ascii="Times New Roman" w:hAnsi="Times New Roman" w:cs="Times New Roman"/>
          <w:sz w:val="28"/>
          <w:szCs w:val="28"/>
        </w:rPr>
        <w:t xml:space="preserve"> Биотехнологии.</w:t>
      </w:r>
    </w:p>
    <w:p w:rsidR="00824FA7" w:rsidRPr="00DD61C7" w:rsidRDefault="00824FA7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>Каждый победитель получает 400 тысяч рублей из федерального бюджета в течение двух лет. Средства можно использовать на проведение исследований в области научно-исследовательских работ.</w:t>
      </w:r>
    </w:p>
    <w:p w:rsidR="004F7B60" w:rsidRDefault="004F7B60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 xml:space="preserve">Совместно с ГАУ «Технопарк «Якутия» студенческим бизнес-инкубатором проведен межвузовский отборочный тур. </w:t>
      </w:r>
    </w:p>
    <w:p w:rsidR="006C3FD2" w:rsidRPr="00DD61C7" w:rsidRDefault="006C3FD2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7B60" w:rsidRPr="004F7B60" w:rsidRDefault="004F7B60" w:rsidP="006C3FD2">
      <w:pPr>
        <w:tabs>
          <w:tab w:val="left" w:pos="142"/>
        </w:tabs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B60">
        <w:rPr>
          <w:rFonts w:ascii="Times New Roman" w:hAnsi="Times New Roman" w:cs="Times New Roman"/>
          <w:b/>
          <w:sz w:val="28"/>
          <w:szCs w:val="28"/>
        </w:rPr>
        <w:t>Победители отборочного тура программы УМНИК-2015</w:t>
      </w:r>
    </w:p>
    <w:tbl>
      <w:tblPr>
        <w:tblStyle w:val="1"/>
        <w:tblW w:w="9878" w:type="dxa"/>
        <w:tblLook w:val="04A0" w:firstRow="1" w:lastRow="0" w:firstColumn="1" w:lastColumn="0" w:noHBand="0" w:noVBand="1"/>
      </w:tblPr>
      <w:tblGrid>
        <w:gridCol w:w="562"/>
        <w:gridCol w:w="2199"/>
        <w:gridCol w:w="2504"/>
        <w:gridCol w:w="1777"/>
        <w:gridCol w:w="2836"/>
      </w:tblGrid>
      <w:tr w:rsidR="004F7B60" w:rsidRPr="004F7B60" w:rsidTr="006C3FD2">
        <w:tc>
          <w:tcPr>
            <w:tcW w:w="562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199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2504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Название разработки</w:t>
            </w:r>
          </w:p>
        </w:tc>
        <w:tc>
          <w:tcPr>
            <w:tcW w:w="1777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Направление</w:t>
            </w:r>
          </w:p>
        </w:tc>
        <w:tc>
          <w:tcPr>
            <w:tcW w:w="2836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 xml:space="preserve">Принадлежность к Организации </w:t>
            </w:r>
          </w:p>
        </w:tc>
      </w:tr>
      <w:tr w:rsidR="004F7B60" w:rsidRPr="004F7B60" w:rsidTr="006C3FD2">
        <w:tc>
          <w:tcPr>
            <w:tcW w:w="562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9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Семенов Семен Осипович</w:t>
            </w:r>
          </w:p>
        </w:tc>
        <w:tc>
          <w:tcPr>
            <w:tcW w:w="2504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ATG45 (</w:t>
            </w: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Автономные технологии</w:t>
            </w:r>
            <w:r w:rsidRPr="004F7B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777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Н1</w:t>
            </w:r>
          </w:p>
        </w:tc>
        <w:tc>
          <w:tcPr>
            <w:tcW w:w="2836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Кафедра «Машиноведение», АДФ СВФУ</w:t>
            </w:r>
          </w:p>
        </w:tc>
      </w:tr>
      <w:tr w:rsidR="004F7B60" w:rsidRPr="004F7B60" w:rsidTr="006C3FD2">
        <w:tc>
          <w:tcPr>
            <w:tcW w:w="562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99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Кинаш</w:t>
            </w:r>
            <w:proofErr w:type="spellEnd"/>
            <w:r w:rsidRPr="004F7B60">
              <w:rPr>
                <w:rFonts w:ascii="Times New Roman" w:hAnsi="Times New Roman" w:cs="Times New Roman"/>
                <w:sz w:val="28"/>
                <w:szCs w:val="28"/>
              </w:rPr>
              <w:t xml:space="preserve"> Яков Никитич</w:t>
            </w:r>
          </w:p>
        </w:tc>
        <w:tc>
          <w:tcPr>
            <w:tcW w:w="2504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Инвестиционная площадка «Мой регион»</w:t>
            </w:r>
          </w:p>
        </w:tc>
        <w:tc>
          <w:tcPr>
            <w:tcW w:w="1777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Н1</w:t>
            </w:r>
          </w:p>
        </w:tc>
        <w:tc>
          <w:tcPr>
            <w:tcW w:w="2836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МПТИ (ф) СВФУ</w:t>
            </w:r>
          </w:p>
        </w:tc>
      </w:tr>
      <w:tr w:rsidR="004F7B60" w:rsidRPr="004F7B60" w:rsidTr="006C3FD2">
        <w:tc>
          <w:tcPr>
            <w:tcW w:w="562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99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Рамазанов Игорь Нилович</w:t>
            </w:r>
          </w:p>
        </w:tc>
        <w:tc>
          <w:tcPr>
            <w:tcW w:w="2504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Разработка интерактивной информационно-навигационной системы по городу</w:t>
            </w:r>
          </w:p>
        </w:tc>
        <w:tc>
          <w:tcPr>
            <w:tcW w:w="1777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Н1</w:t>
            </w:r>
          </w:p>
        </w:tc>
        <w:tc>
          <w:tcPr>
            <w:tcW w:w="2836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ИМИ СВФУ</w:t>
            </w:r>
          </w:p>
        </w:tc>
      </w:tr>
      <w:tr w:rsidR="004F7B60" w:rsidRPr="004F7B60" w:rsidTr="006C3FD2">
        <w:tc>
          <w:tcPr>
            <w:tcW w:w="562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99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Местников</w:t>
            </w:r>
            <w:proofErr w:type="spellEnd"/>
            <w:r w:rsidRPr="004F7B60">
              <w:rPr>
                <w:rFonts w:ascii="Times New Roman" w:hAnsi="Times New Roman" w:cs="Times New Roman"/>
                <w:sz w:val="28"/>
                <w:szCs w:val="28"/>
              </w:rPr>
              <w:t xml:space="preserve"> Николай Петрович</w:t>
            </w:r>
          </w:p>
        </w:tc>
        <w:tc>
          <w:tcPr>
            <w:tcW w:w="2504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сайта интернет аукционов авиабилетов </w:t>
            </w:r>
            <w:r w:rsidRPr="004F7B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www</w:t>
            </w: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4F7B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easylife</w:t>
            </w:r>
            <w:proofErr w:type="spellEnd"/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4F7B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  <w:tc>
          <w:tcPr>
            <w:tcW w:w="1777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Н1</w:t>
            </w:r>
          </w:p>
        </w:tc>
        <w:tc>
          <w:tcPr>
            <w:tcW w:w="2836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Кафедра «Электроснабжение», ФТИ СВФУ</w:t>
            </w:r>
          </w:p>
        </w:tc>
      </w:tr>
      <w:tr w:rsidR="004F7B60" w:rsidRPr="004F7B60" w:rsidTr="006C3FD2">
        <w:tc>
          <w:tcPr>
            <w:tcW w:w="562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99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 xml:space="preserve">Иванов Сергей </w:t>
            </w:r>
            <w:proofErr w:type="spellStart"/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Ксавериевич</w:t>
            </w:r>
            <w:proofErr w:type="spellEnd"/>
          </w:p>
        </w:tc>
        <w:tc>
          <w:tcPr>
            <w:tcW w:w="2504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мобильной контрольно-измерительной платформы </w:t>
            </w:r>
            <w:proofErr w:type="spellStart"/>
            <w:r w:rsidRPr="004F7B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</w:t>
            </w:r>
            <w:proofErr w:type="spellEnd"/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F7B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DAQ</w:t>
            </w:r>
          </w:p>
        </w:tc>
        <w:tc>
          <w:tcPr>
            <w:tcW w:w="1777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Н1</w:t>
            </w:r>
          </w:p>
        </w:tc>
        <w:tc>
          <w:tcPr>
            <w:tcW w:w="2836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ФП-11</w:t>
            </w:r>
          </w:p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ФТИ СВФУ</w:t>
            </w:r>
          </w:p>
        </w:tc>
      </w:tr>
      <w:tr w:rsidR="004F7B60" w:rsidRPr="004F7B60" w:rsidTr="006C3FD2">
        <w:tc>
          <w:tcPr>
            <w:tcW w:w="562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99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Маркова Мария Николаевна</w:t>
            </w:r>
          </w:p>
        </w:tc>
        <w:tc>
          <w:tcPr>
            <w:tcW w:w="2504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и внедрение дренажно-аспирационного медицинского </w:t>
            </w:r>
            <w:r w:rsidRPr="004F7B6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материала на основе Якутского цеолита в лечении гнойно-воспалительных процессов в брюшной полости.</w:t>
            </w:r>
          </w:p>
        </w:tc>
        <w:tc>
          <w:tcPr>
            <w:tcW w:w="1777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Н2</w:t>
            </w:r>
          </w:p>
        </w:tc>
        <w:tc>
          <w:tcPr>
            <w:tcW w:w="2836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Медицинский институт, СВФУ</w:t>
            </w:r>
          </w:p>
        </w:tc>
      </w:tr>
      <w:tr w:rsidR="004F7B60" w:rsidRPr="004F7B60" w:rsidTr="006C3FD2">
        <w:tc>
          <w:tcPr>
            <w:tcW w:w="562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199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Баланова</w:t>
            </w:r>
            <w:proofErr w:type="spellEnd"/>
            <w:r w:rsidRPr="004F7B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Сахайаана</w:t>
            </w:r>
            <w:proofErr w:type="spellEnd"/>
            <w:r w:rsidRPr="004F7B60">
              <w:rPr>
                <w:rFonts w:ascii="Times New Roman" w:hAnsi="Times New Roman" w:cs="Times New Roman"/>
                <w:sz w:val="28"/>
                <w:szCs w:val="28"/>
              </w:rPr>
              <w:t xml:space="preserve"> Иннокентьевна </w:t>
            </w:r>
          </w:p>
        </w:tc>
        <w:tc>
          <w:tcPr>
            <w:tcW w:w="2504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Новое устройство и метод лечения врожденной косолапости у детей раннего возраста</w:t>
            </w:r>
          </w:p>
        </w:tc>
        <w:tc>
          <w:tcPr>
            <w:tcW w:w="1777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Н2</w:t>
            </w:r>
          </w:p>
        </w:tc>
        <w:tc>
          <w:tcPr>
            <w:tcW w:w="2836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Медицинский институт, СВФУ</w:t>
            </w:r>
          </w:p>
        </w:tc>
      </w:tr>
      <w:tr w:rsidR="004F7B60" w:rsidRPr="004F7B60" w:rsidTr="006C3FD2">
        <w:tc>
          <w:tcPr>
            <w:tcW w:w="562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99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Поляниченко</w:t>
            </w:r>
            <w:proofErr w:type="spellEnd"/>
            <w:r w:rsidRPr="004F7B60">
              <w:rPr>
                <w:rFonts w:ascii="Times New Roman" w:hAnsi="Times New Roman" w:cs="Times New Roman"/>
                <w:sz w:val="28"/>
                <w:szCs w:val="28"/>
              </w:rPr>
              <w:t xml:space="preserve"> Алексей Александрович</w:t>
            </w:r>
          </w:p>
        </w:tc>
        <w:tc>
          <w:tcPr>
            <w:tcW w:w="2504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Каспазы</w:t>
            </w:r>
            <w:proofErr w:type="spellEnd"/>
            <w:r w:rsidRPr="004F7B60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скрининговый</w:t>
            </w:r>
            <w:proofErr w:type="spellEnd"/>
            <w:r w:rsidRPr="004F7B60">
              <w:rPr>
                <w:rFonts w:ascii="Times New Roman" w:hAnsi="Times New Roman" w:cs="Times New Roman"/>
                <w:sz w:val="28"/>
                <w:szCs w:val="28"/>
              </w:rPr>
              <w:t xml:space="preserve"> метод злокачественных заболеваний репродуктивной системы у женщин</w:t>
            </w:r>
          </w:p>
        </w:tc>
        <w:tc>
          <w:tcPr>
            <w:tcW w:w="1777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Н2</w:t>
            </w:r>
          </w:p>
        </w:tc>
        <w:tc>
          <w:tcPr>
            <w:tcW w:w="2836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Медицинский институт, СВФУ</w:t>
            </w:r>
          </w:p>
        </w:tc>
      </w:tr>
      <w:tr w:rsidR="004F7B60" w:rsidRPr="004F7B60" w:rsidTr="006C3FD2">
        <w:tc>
          <w:tcPr>
            <w:tcW w:w="562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99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Данилов Максим Константинович</w:t>
            </w:r>
          </w:p>
        </w:tc>
        <w:tc>
          <w:tcPr>
            <w:tcW w:w="2504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F7B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 xml:space="preserve"> печатный адаптивный фиксатор переломов конечностей на основе оптического сканирования и компьютерной томографии</w:t>
            </w:r>
          </w:p>
        </w:tc>
        <w:tc>
          <w:tcPr>
            <w:tcW w:w="1777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Н2</w:t>
            </w:r>
          </w:p>
        </w:tc>
        <w:tc>
          <w:tcPr>
            <w:tcW w:w="2836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Центр трехмерного моделирования и виртуальной реальности ФТИ СВФУ</w:t>
            </w:r>
          </w:p>
        </w:tc>
      </w:tr>
      <w:tr w:rsidR="004F7B60" w:rsidRPr="004F7B60" w:rsidTr="006C3FD2">
        <w:tc>
          <w:tcPr>
            <w:tcW w:w="562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99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Бурцева Евдокия Константиновна</w:t>
            </w:r>
          </w:p>
        </w:tc>
        <w:tc>
          <w:tcPr>
            <w:tcW w:w="2504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технологии заострения алмазных заготовок способом механической шлифовки алмазного сырья и </w:t>
            </w:r>
            <w:r w:rsidRPr="004F7B6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последующего ионного травления</w:t>
            </w:r>
          </w:p>
        </w:tc>
        <w:tc>
          <w:tcPr>
            <w:tcW w:w="1777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Н3</w:t>
            </w:r>
          </w:p>
        </w:tc>
        <w:tc>
          <w:tcPr>
            <w:tcW w:w="2836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7B60" w:rsidRPr="004F7B60" w:rsidTr="006C3FD2">
        <w:tc>
          <w:tcPr>
            <w:tcW w:w="562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2199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Акеев</w:t>
            </w:r>
            <w:proofErr w:type="spellEnd"/>
            <w:r w:rsidRPr="004F7B60">
              <w:rPr>
                <w:rFonts w:ascii="Times New Roman" w:hAnsi="Times New Roman" w:cs="Times New Roman"/>
                <w:sz w:val="28"/>
                <w:szCs w:val="28"/>
              </w:rPr>
              <w:t xml:space="preserve"> Григорий </w:t>
            </w:r>
            <w:proofErr w:type="spellStart"/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Эвеканович</w:t>
            </w:r>
            <w:proofErr w:type="spellEnd"/>
          </w:p>
        </w:tc>
        <w:tc>
          <w:tcPr>
            <w:tcW w:w="2504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Разработка технологии предупреждения и ликвидации прихватов бурильных труб в зоне многолетней мерзлой породы</w:t>
            </w:r>
          </w:p>
        </w:tc>
        <w:tc>
          <w:tcPr>
            <w:tcW w:w="1777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Н3</w:t>
            </w:r>
          </w:p>
        </w:tc>
        <w:tc>
          <w:tcPr>
            <w:tcW w:w="2836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ГРФ СВФУ</w:t>
            </w:r>
          </w:p>
        </w:tc>
      </w:tr>
      <w:tr w:rsidR="004F7B60" w:rsidRPr="004F7B60" w:rsidTr="006C3FD2">
        <w:tc>
          <w:tcPr>
            <w:tcW w:w="562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99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Христофорова Степанида Иннокентьевна</w:t>
            </w:r>
          </w:p>
        </w:tc>
        <w:tc>
          <w:tcPr>
            <w:tcW w:w="2504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Разработка состава цементной клеевой композиции для систем фасадной теплоизоляции эксплуатируемых в условиях низких температур</w:t>
            </w:r>
          </w:p>
        </w:tc>
        <w:tc>
          <w:tcPr>
            <w:tcW w:w="1777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Н3</w:t>
            </w:r>
          </w:p>
        </w:tc>
        <w:tc>
          <w:tcPr>
            <w:tcW w:w="2836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ИТИ СВФУ</w:t>
            </w:r>
          </w:p>
        </w:tc>
      </w:tr>
      <w:tr w:rsidR="004F7B60" w:rsidRPr="004F7B60" w:rsidTr="006C3FD2">
        <w:tc>
          <w:tcPr>
            <w:tcW w:w="562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199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Толстоухова</w:t>
            </w:r>
            <w:proofErr w:type="spellEnd"/>
            <w:r w:rsidRPr="004F7B60">
              <w:rPr>
                <w:rFonts w:ascii="Times New Roman" w:hAnsi="Times New Roman" w:cs="Times New Roman"/>
                <w:sz w:val="28"/>
                <w:szCs w:val="28"/>
              </w:rPr>
              <w:t xml:space="preserve"> Валерия Петровна</w:t>
            </w:r>
          </w:p>
        </w:tc>
        <w:tc>
          <w:tcPr>
            <w:tcW w:w="2504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Исследование потери тепла через стену домов различных конструкций и сделанных из разного материала. Проект эффективного жилого дома. </w:t>
            </w:r>
          </w:p>
        </w:tc>
        <w:tc>
          <w:tcPr>
            <w:tcW w:w="1777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Н3</w:t>
            </w:r>
          </w:p>
        </w:tc>
        <w:tc>
          <w:tcPr>
            <w:tcW w:w="2836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ФТИ СВФУ</w:t>
            </w:r>
          </w:p>
        </w:tc>
      </w:tr>
      <w:tr w:rsidR="004F7B60" w:rsidRPr="004F7B60" w:rsidTr="006C3FD2">
        <w:tc>
          <w:tcPr>
            <w:tcW w:w="562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199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 xml:space="preserve">Осипов </w:t>
            </w:r>
            <w:proofErr w:type="spellStart"/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Дьулустаан</w:t>
            </w:r>
            <w:proofErr w:type="spellEnd"/>
            <w:r w:rsidRPr="004F7B60">
              <w:rPr>
                <w:rFonts w:ascii="Times New Roman" w:hAnsi="Times New Roman" w:cs="Times New Roman"/>
                <w:sz w:val="28"/>
                <w:szCs w:val="28"/>
              </w:rPr>
              <w:t xml:space="preserve"> Русланович</w:t>
            </w:r>
          </w:p>
        </w:tc>
        <w:tc>
          <w:tcPr>
            <w:tcW w:w="2504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Разработка программно-аппаратного комплекса автоматизации домашней электросети</w:t>
            </w:r>
          </w:p>
        </w:tc>
        <w:tc>
          <w:tcPr>
            <w:tcW w:w="1777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Н4</w:t>
            </w:r>
          </w:p>
        </w:tc>
        <w:tc>
          <w:tcPr>
            <w:tcW w:w="2836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ФТИ СВФУ</w:t>
            </w:r>
          </w:p>
        </w:tc>
      </w:tr>
      <w:tr w:rsidR="004F7B60" w:rsidRPr="004F7B60" w:rsidTr="006C3FD2">
        <w:tc>
          <w:tcPr>
            <w:tcW w:w="562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199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Попов Иван Олегович</w:t>
            </w:r>
          </w:p>
        </w:tc>
        <w:tc>
          <w:tcPr>
            <w:tcW w:w="2504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Создание интерфейса «Мозг-компьютер-</w:t>
            </w:r>
            <w:r w:rsidRPr="004F7B6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устройство»</w:t>
            </w:r>
          </w:p>
        </w:tc>
        <w:tc>
          <w:tcPr>
            <w:tcW w:w="1777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Н4</w:t>
            </w:r>
          </w:p>
        </w:tc>
        <w:tc>
          <w:tcPr>
            <w:tcW w:w="2836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Медицинский институт, СВФУ</w:t>
            </w:r>
          </w:p>
        </w:tc>
      </w:tr>
      <w:tr w:rsidR="004F7B60" w:rsidRPr="004F7B60" w:rsidTr="006C3FD2">
        <w:tc>
          <w:tcPr>
            <w:tcW w:w="562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2199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Сергучева</w:t>
            </w:r>
            <w:proofErr w:type="spellEnd"/>
            <w:r w:rsidRPr="004F7B60">
              <w:rPr>
                <w:rFonts w:ascii="Times New Roman" w:hAnsi="Times New Roman" w:cs="Times New Roman"/>
                <w:sz w:val="28"/>
                <w:szCs w:val="28"/>
              </w:rPr>
              <w:t xml:space="preserve"> Вероника Акимовна</w:t>
            </w:r>
          </w:p>
        </w:tc>
        <w:tc>
          <w:tcPr>
            <w:tcW w:w="2504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Реализация исследования мобильных жилищ на Крайнем Севере</w:t>
            </w:r>
          </w:p>
        </w:tc>
        <w:tc>
          <w:tcPr>
            <w:tcW w:w="1777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Н5</w:t>
            </w:r>
          </w:p>
        </w:tc>
        <w:tc>
          <w:tcPr>
            <w:tcW w:w="2836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ИТИ СВФУ</w:t>
            </w:r>
          </w:p>
        </w:tc>
      </w:tr>
      <w:tr w:rsidR="004F7B60" w:rsidRPr="004F7B60" w:rsidTr="006C3FD2">
        <w:tc>
          <w:tcPr>
            <w:tcW w:w="562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199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Ефремова Марина Иннокентьевна</w:t>
            </w:r>
          </w:p>
        </w:tc>
        <w:tc>
          <w:tcPr>
            <w:tcW w:w="2504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Разработка пищевой добавки на основе растительного сырья для стабилизации и сохранения ценности продуктов питания</w:t>
            </w:r>
          </w:p>
        </w:tc>
        <w:tc>
          <w:tcPr>
            <w:tcW w:w="1777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Н5</w:t>
            </w:r>
          </w:p>
        </w:tc>
        <w:tc>
          <w:tcPr>
            <w:tcW w:w="2836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7B60" w:rsidRPr="004F7B60" w:rsidTr="006C3FD2">
        <w:tc>
          <w:tcPr>
            <w:tcW w:w="562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199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Васильев Петр Петрович</w:t>
            </w:r>
          </w:p>
        </w:tc>
        <w:tc>
          <w:tcPr>
            <w:tcW w:w="2504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механохимических </w:t>
            </w:r>
            <w:proofErr w:type="spellStart"/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биокомплексов</w:t>
            </w:r>
            <w:proofErr w:type="spellEnd"/>
            <w:r w:rsidRPr="004F7B60">
              <w:rPr>
                <w:rFonts w:ascii="Times New Roman" w:hAnsi="Times New Roman" w:cs="Times New Roman"/>
                <w:sz w:val="28"/>
                <w:szCs w:val="28"/>
              </w:rPr>
              <w:t xml:space="preserve"> на основе лишайникового сырья рода </w:t>
            </w:r>
            <w:proofErr w:type="spellStart"/>
            <w:r w:rsidRPr="004F7B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Cladonia</w:t>
            </w:r>
            <w:proofErr w:type="spellEnd"/>
            <w:r w:rsidRPr="004F7B60">
              <w:rPr>
                <w:rFonts w:ascii="Times New Roman" w:hAnsi="Times New Roman" w:cs="Times New Roman"/>
                <w:sz w:val="28"/>
                <w:szCs w:val="28"/>
              </w:rPr>
              <w:t xml:space="preserve"> для нормализации обмена веществ при сахарном диабете 2-го типа</w:t>
            </w:r>
          </w:p>
        </w:tc>
        <w:tc>
          <w:tcPr>
            <w:tcW w:w="1777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Н5</w:t>
            </w:r>
          </w:p>
        </w:tc>
        <w:tc>
          <w:tcPr>
            <w:tcW w:w="2836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ООО Механохимические биотехнологии, СВФУ</w:t>
            </w:r>
          </w:p>
        </w:tc>
      </w:tr>
      <w:tr w:rsidR="004F7B60" w:rsidRPr="004F7B60" w:rsidTr="006C3FD2">
        <w:tc>
          <w:tcPr>
            <w:tcW w:w="562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199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Комарь</w:t>
            </w:r>
            <w:proofErr w:type="spellEnd"/>
            <w:r w:rsidRPr="004F7B60">
              <w:rPr>
                <w:rFonts w:ascii="Times New Roman" w:hAnsi="Times New Roman" w:cs="Times New Roman"/>
                <w:sz w:val="28"/>
                <w:szCs w:val="28"/>
              </w:rPr>
              <w:t xml:space="preserve"> Дмитрий Олегович</w:t>
            </w:r>
          </w:p>
        </w:tc>
        <w:tc>
          <w:tcPr>
            <w:tcW w:w="2504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Получение оздоровленного посадочного материала разных видов растений методом микроклонального размножения</w:t>
            </w:r>
          </w:p>
        </w:tc>
        <w:tc>
          <w:tcPr>
            <w:tcW w:w="1777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Н5</w:t>
            </w:r>
          </w:p>
        </w:tc>
        <w:tc>
          <w:tcPr>
            <w:tcW w:w="2836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Технический институт (филиал) СВФУ</w:t>
            </w:r>
          </w:p>
        </w:tc>
      </w:tr>
      <w:tr w:rsidR="004F7B60" w:rsidRPr="004F7B60" w:rsidTr="006C3FD2">
        <w:tc>
          <w:tcPr>
            <w:tcW w:w="562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199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>Егорова Марфа Никитична</w:t>
            </w:r>
          </w:p>
        </w:tc>
        <w:tc>
          <w:tcPr>
            <w:tcW w:w="2504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t xml:space="preserve">Получение оздоровленного посадочного материала разных видов растений </w:t>
            </w:r>
            <w:r w:rsidRPr="004F7B6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методом микроклонального размножения</w:t>
            </w:r>
          </w:p>
        </w:tc>
        <w:tc>
          <w:tcPr>
            <w:tcW w:w="1777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B6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Н5</w:t>
            </w:r>
          </w:p>
        </w:tc>
        <w:tc>
          <w:tcPr>
            <w:tcW w:w="2836" w:type="dxa"/>
          </w:tcPr>
          <w:p w:rsidR="004F7B60" w:rsidRPr="004F7B60" w:rsidRDefault="004F7B60" w:rsidP="006C3FD2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F7B60" w:rsidRPr="00DD61C7" w:rsidRDefault="004F7B60" w:rsidP="006C3FD2">
      <w:pPr>
        <w:tabs>
          <w:tab w:val="left" w:pos="142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019C" w:rsidRPr="00DD61C7" w:rsidRDefault="00FF019C" w:rsidP="001A589B">
      <w:pPr>
        <w:tabs>
          <w:tab w:val="left" w:pos="142"/>
        </w:tabs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7B60" w:rsidRPr="00DD61C7" w:rsidRDefault="004F7B60" w:rsidP="006C3FD2">
      <w:pPr>
        <w:tabs>
          <w:tab w:val="left" w:pos="142"/>
        </w:tabs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61C7">
        <w:rPr>
          <w:rFonts w:ascii="Times New Roman" w:hAnsi="Times New Roman" w:cs="Times New Roman"/>
          <w:b/>
          <w:sz w:val="28"/>
          <w:szCs w:val="28"/>
        </w:rPr>
        <w:t>Бизнес-</w:t>
      </w:r>
      <w:proofErr w:type="spellStart"/>
      <w:r w:rsidRPr="00DD61C7"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 w:rsidRPr="00DD61C7">
        <w:rPr>
          <w:rFonts w:ascii="Times New Roman" w:hAnsi="Times New Roman" w:cs="Times New Roman"/>
          <w:b/>
          <w:sz w:val="28"/>
          <w:szCs w:val="28"/>
        </w:rPr>
        <w:t xml:space="preserve"> нового формата «</w:t>
      </w:r>
      <w:r w:rsidRPr="00DD61C7">
        <w:rPr>
          <w:rFonts w:ascii="Times New Roman" w:hAnsi="Times New Roman" w:cs="Times New Roman"/>
          <w:b/>
          <w:sz w:val="28"/>
          <w:szCs w:val="28"/>
          <w:lang w:val="en-US"/>
        </w:rPr>
        <w:t>Startup</w:t>
      </w:r>
      <w:r w:rsidRPr="00DD61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D61C7">
        <w:rPr>
          <w:rFonts w:ascii="Times New Roman" w:hAnsi="Times New Roman" w:cs="Times New Roman"/>
          <w:b/>
          <w:sz w:val="28"/>
          <w:szCs w:val="28"/>
          <w:lang w:val="en-US"/>
        </w:rPr>
        <w:t>Game</w:t>
      </w:r>
      <w:r w:rsidRPr="00DD61C7">
        <w:rPr>
          <w:rFonts w:ascii="Times New Roman" w:hAnsi="Times New Roman" w:cs="Times New Roman"/>
          <w:b/>
          <w:sz w:val="28"/>
          <w:szCs w:val="28"/>
        </w:rPr>
        <w:t>»</w:t>
      </w:r>
    </w:p>
    <w:p w:rsidR="004F7B60" w:rsidRPr="00DD61C7" w:rsidRDefault="004F7B60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 xml:space="preserve">С 23 по 27 ноября 2015 г. в Северо-Восточном федеральном университете </w:t>
      </w:r>
      <w:r w:rsidR="006F43EC" w:rsidRPr="00DD61C7">
        <w:rPr>
          <w:rFonts w:ascii="Times New Roman" w:hAnsi="Times New Roman" w:cs="Times New Roman"/>
          <w:sz w:val="28"/>
          <w:szCs w:val="28"/>
        </w:rPr>
        <w:t>при поддержке АКБ «</w:t>
      </w:r>
      <w:proofErr w:type="spellStart"/>
      <w:r w:rsidR="006F43EC" w:rsidRPr="00DD61C7">
        <w:rPr>
          <w:rFonts w:ascii="Times New Roman" w:hAnsi="Times New Roman" w:cs="Times New Roman"/>
          <w:sz w:val="28"/>
          <w:szCs w:val="28"/>
        </w:rPr>
        <w:t>Алмазэргиэнбанк</w:t>
      </w:r>
      <w:proofErr w:type="spellEnd"/>
      <w:r w:rsidR="006F43EC" w:rsidRPr="00DD61C7">
        <w:rPr>
          <w:rFonts w:ascii="Times New Roman" w:hAnsi="Times New Roman" w:cs="Times New Roman"/>
          <w:sz w:val="28"/>
          <w:szCs w:val="28"/>
        </w:rPr>
        <w:t xml:space="preserve">» АО </w:t>
      </w:r>
      <w:r w:rsidRPr="00DD61C7">
        <w:rPr>
          <w:rFonts w:ascii="Times New Roman" w:hAnsi="Times New Roman" w:cs="Times New Roman"/>
          <w:sz w:val="28"/>
          <w:szCs w:val="28"/>
        </w:rPr>
        <w:t>впервые прошел уникальный бизнес-</w:t>
      </w:r>
      <w:proofErr w:type="spellStart"/>
      <w:r w:rsidRPr="00DD61C7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DD61C7">
        <w:rPr>
          <w:rFonts w:ascii="Times New Roman" w:hAnsi="Times New Roman" w:cs="Times New Roman"/>
          <w:sz w:val="28"/>
          <w:szCs w:val="28"/>
        </w:rPr>
        <w:t xml:space="preserve"> с элементами </w:t>
      </w:r>
      <w:proofErr w:type="spellStart"/>
      <w:r w:rsidRPr="00DD61C7">
        <w:rPr>
          <w:rFonts w:ascii="Times New Roman" w:hAnsi="Times New Roman" w:cs="Times New Roman"/>
          <w:sz w:val="28"/>
          <w:szCs w:val="28"/>
        </w:rPr>
        <w:t>онлайна</w:t>
      </w:r>
      <w:proofErr w:type="spellEnd"/>
      <w:r w:rsidRPr="00DD61C7">
        <w:rPr>
          <w:rFonts w:ascii="Times New Roman" w:hAnsi="Times New Roman" w:cs="Times New Roman"/>
          <w:sz w:val="28"/>
          <w:szCs w:val="28"/>
        </w:rPr>
        <w:t xml:space="preserve"> для студентов. В ходе интерактивной игры участники мероприятия не только получили актуальные знания по созданию своего </w:t>
      </w:r>
      <w:proofErr w:type="spellStart"/>
      <w:r w:rsidRPr="00DD61C7">
        <w:rPr>
          <w:rFonts w:ascii="Times New Roman" w:hAnsi="Times New Roman" w:cs="Times New Roman"/>
          <w:sz w:val="28"/>
          <w:szCs w:val="28"/>
        </w:rPr>
        <w:t>стартапа</w:t>
      </w:r>
      <w:proofErr w:type="spellEnd"/>
      <w:r w:rsidRPr="00DD61C7">
        <w:rPr>
          <w:rFonts w:ascii="Times New Roman" w:hAnsi="Times New Roman" w:cs="Times New Roman"/>
          <w:sz w:val="28"/>
          <w:szCs w:val="28"/>
        </w:rPr>
        <w:t xml:space="preserve">, но и на практике </w:t>
      </w:r>
      <w:r w:rsidR="006F43EC" w:rsidRPr="00DD61C7">
        <w:rPr>
          <w:rFonts w:ascii="Times New Roman" w:hAnsi="Times New Roman" w:cs="Times New Roman"/>
          <w:sz w:val="28"/>
          <w:szCs w:val="28"/>
        </w:rPr>
        <w:t>научились общению с настоящими</w:t>
      </w:r>
      <w:r w:rsidRPr="00DD61C7">
        <w:rPr>
          <w:rFonts w:ascii="Times New Roman" w:hAnsi="Times New Roman" w:cs="Times New Roman"/>
          <w:sz w:val="28"/>
          <w:szCs w:val="28"/>
        </w:rPr>
        <w:t xml:space="preserve"> инвесторами.</w:t>
      </w:r>
    </w:p>
    <w:p w:rsidR="004F7B60" w:rsidRPr="00DD61C7" w:rsidRDefault="004F7B60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>Оценку работ участников провели бизнесмены Якутска и руководители крупных компаний, они ознакомились с проектами студентов и вложили в них виртуальные деньги.</w:t>
      </w:r>
    </w:p>
    <w:p w:rsidR="006F43EC" w:rsidRPr="00DD61C7" w:rsidRDefault="006F43EC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>Всего приняли участие 11 инвесторов – руководители крупнейших компаний республ</w:t>
      </w:r>
      <w:r w:rsidR="00D46469" w:rsidRPr="00DD61C7">
        <w:rPr>
          <w:rFonts w:ascii="Times New Roman" w:hAnsi="Times New Roman" w:cs="Times New Roman"/>
          <w:sz w:val="28"/>
          <w:szCs w:val="28"/>
        </w:rPr>
        <w:t xml:space="preserve">ики, таких как филиал </w:t>
      </w:r>
      <w:proofErr w:type="spellStart"/>
      <w:r w:rsidR="00D46469" w:rsidRPr="00DD61C7">
        <w:rPr>
          <w:rFonts w:ascii="Times New Roman" w:hAnsi="Times New Roman" w:cs="Times New Roman"/>
          <w:sz w:val="28"/>
          <w:szCs w:val="28"/>
        </w:rPr>
        <w:t>Сахателекома</w:t>
      </w:r>
      <w:proofErr w:type="spellEnd"/>
      <w:r w:rsidR="00D46469" w:rsidRPr="00DD61C7">
        <w:rPr>
          <w:rFonts w:ascii="Times New Roman" w:hAnsi="Times New Roman" w:cs="Times New Roman"/>
          <w:sz w:val="28"/>
          <w:szCs w:val="28"/>
        </w:rPr>
        <w:t xml:space="preserve"> ПАО «Ростелеком», ГАУ «Технопарк «Якутия», «</w:t>
      </w:r>
      <w:r w:rsidR="00D46469" w:rsidRPr="00DD61C7">
        <w:rPr>
          <w:rFonts w:ascii="Times New Roman" w:hAnsi="Times New Roman" w:cs="Times New Roman"/>
          <w:sz w:val="28"/>
          <w:szCs w:val="28"/>
          <w:lang w:val="en-US"/>
        </w:rPr>
        <w:t>DNS</w:t>
      </w:r>
      <w:r w:rsidR="00D46469" w:rsidRPr="00DD61C7">
        <w:rPr>
          <w:rFonts w:ascii="Times New Roman" w:hAnsi="Times New Roman" w:cs="Times New Roman"/>
          <w:sz w:val="28"/>
          <w:szCs w:val="28"/>
        </w:rPr>
        <w:t xml:space="preserve">-Якутск», «ВТБ24» (ПАО), а также руководители малых инновационных предприятий СВФУ: ООО «АМТЭК+», ООО «Адгезия-металлоконструкции», ООО «Многомерные технологии» и др. </w:t>
      </w:r>
    </w:p>
    <w:p w:rsidR="00FF019C" w:rsidRDefault="00D46469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>Участниками первого бизнес-</w:t>
      </w:r>
      <w:proofErr w:type="spellStart"/>
      <w:r w:rsidRPr="00DD61C7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DD61C7">
        <w:rPr>
          <w:rFonts w:ascii="Times New Roman" w:hAnsi="Times New Roman" w:cs="Times New Roman"/>
          <w:sz w:val="28"/>
          <w:szCs w:val="28"/>
        </w:rPr>
        <w:t xml:space="preserve"> в республике стали 60 студентов разных курсов. </w:t>
      </w:r>
    </w:p>
    <w:p w:rsidR="00DD61C7" w:rsidRPr="00DD61C7" w:rsidRDefault="00DD61C7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6469" w:rsidRPr="00DD61C7" w:rsidRDefault="00FF019C" w:rsidP="00455D2B">
      <w:pPr>
        <w:tabs>
          <w:tab w:val="left" w:pos="142"/>
        </w:tabs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61C7">
        <w:rPr>
          <w:rFonts w:ascii="Times New Roman" w:hAnsi="Times New Roman" w:cs="Times New Roman"/>
          <w:b/>
          <w:sz w:val="28"/>
          <w:szCs w:val="28"/>
        </w:rPr>
        <w:t>Победители бизнес-</w:t>
      </w:r>
      <w:proofErr w:type="spellStart"/>
      <w:r w:rsidRPr="00DD61C7">
        <w:rPr>
          <w:rFonts w:ascii="Times New Roman" w:hAnsi="Times New Roman" w:cs="Times New Roman"/>
          <w:b/>
          <w:sz w:val="28"/>
          <w:szCs w:val="28"/>
        </w:rPr>
        <w:t>квеста</w:t>
      </w:r>
      <w:proofErr w:type="spellEnd"/>
      <w:r w:rsidRPr="00DD61C7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DD61C7">
        <w:rPr>
          <w:rFonts w:ascii="Times New Roman" w:hAnsi="Times New Roman" w:cs="Times New Roman"/>
          <w:b/>
          <w:sz w:val="28"/>
          <w:szCs w:val="28"/>
          <w:lang w:val="en-US"/>
        </w:rPr>
        <w:t>Startup</w:t>
      </w:r>
      <w:r w:rsidRPr="00DD61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D61C7">
        <w:rPr>
          <w:rFonts w:ascii="Times New Roman" w:hAnsi="Times New Roman" w:cs="Times New Roman"/>
          <w:b/>
          <w:sz w:val="28"/>
          <w:szCs w:val="28"/>
          <w:lang w:val="en-US"/>
        </w:rPr>
        <w:t>Game</w:t>
      </w:r>
      <w:r w:rsidRPr="00DD61C7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2"/>
        <w:tblW w:w="9998" w:type="dxa"/>
        <w:tblLook w:val="04A0" w:firstRow="1" w:lastRow="0" w:firstColumn="1" w:lastColumn="0" w:noHBand="0" w:noVBand="1"/>
      </w:tblPr>
      <w:tblGrid>
        <w:gridCol w:w="988"/>
        <w:gridCol w:w="1701"/>
        <w:gridCol w:w="3118"/>
        <w:gridCol w:w="4191"/>
      </w:tblGrid>
      <w:tr w:rsidR="00B95C96" w:rsidRPr="00B95C96" w:rsidTr="00F20568">
        <w:tc>
          <w:tcPr>
            <w:tcW w:w="988" w:type="dxa"/>
          </w:tcPr>
          <w:p w:rsidR="00B95C96" w:rsidRPr="00B95C96" w:rsidRDefault="00B95C96" w:rsidP="00B95C96">
            <w:pPr>
              <w:tabs>
                <w:tab w:val="left" w:pos="142"/>
              </w:tabs>
              <w:spacing w:after="1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5C96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1701" w:type="dxa"/>
          </w:tcPr>
          <w:p w:rsidR="00B95C96" w:rsidRPr="00B95C96" w:rsidRDefault="00B95C96" w:rsidP="00B95C96">
            <w:pPr>
              <w:tabs>
                <w:tab w:val="left" w:pos="142"/>
              </w:tabs>
              <w:spacing w:after="1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5C96">
              <w:rPr>
                <w:rFonts w:ascii="Times New Roman" w:hAnsi="Times New Roman" w:cs="Times New Roman"/>
                <w:sz w:val="28"/>
                <w:szCs w:val="28"/>
              </w:rPr>
              <w:t>Команда</w:t>
            </w:r>
          </w:p>
        </w:tc>
        <w:tc>
          <w:tcPr>
            <w:tcW w:w="3118" w:type="dxa"/>
          </w:tcPr>
          <w:p w:rsidR="00B95C96" w:rsidRPr="00B95C96" w:rsidRDefault="00B95C96" w:rsidP="00B95C96">
            <w:pPr>
              <w:tabs>
                <w:tab w:val="left" w:pos="142"/>
              </w:tabs>
              <w:spacing w:after="1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5C96">
              <w:rPr>
                <w:rFonts w:ascii="Times New Roman" w:hAnsi="Times New Roman" w:cs="Times New Roman"/>
                <w:sz w:val="28"/>
                <w:szCs w:val="28"/>
              </w:rPr>
              <w:t>Проект</w:t>
            </w:r>
          </w:p>
        </w:tc>
        <w:tc>
          <w:tcPr>
            <w:tcW w:w="4191" w:type="dxa"/>
          </w:tcPr>
          <w:p w:rsidR="00B95C96" w:rsidRPr="00B95C96" w:rsidRDefault="00B95C96" w:rsidP="00B95C96">
            <w:pPr>
              <w:tabs>
                <w:tab w:val="left" w:pos="142"/>
              </w:tabs>
              <w:spacing w:after="1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5C96">
              <w:rPr>
                <w:rFonts w:ascii="Times New Roman" w:hAnsi="Times New Roman" w:cs="Times New Roman"/>
                <w:sz w:val="28"/>
                <w:szCs w:val="28"/>
              </w:rPr>
              <w:t>Состав команды</w:t>
            </w:r>
          </w:p>
        </w:tc>
      </w:tr>
      <w:tr w:rsidR="00B95C96" w:rsidRPr="00B95C96" w:rsidTr="00F20568">
        <w:tc>
          <w:tcPr>
            <w:tcW w:w="988" w:type="dxa"/>
            <w:vMerge w:val="restart"/>
          </w:tcPr>
          <w:p w:rsidR="00B95C96" w:rsidRPr="00B95C96" w:rsidRDefault="00B95C96" w:rsidP="00B95C96">
            <w:pPr>
              <w:tabs>
                <w:tab w:val="left" w:pos="142"/>
              </w:tabs>
              <w:spacing w:after="16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C9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1701" w:type="dxa"/>
            <w:vMerge w:val="restart"/>
          </w:tcPr>
          <w:p w:rsidR="00B95C96" w:rsidRPr="00B95C96" w:rsidRDefault="00B95C96" w:rsidP="00B95C96">
            <w:pPr>
              <w:tabs>
                <w:tab w:val="left" w:pos="142"/>
              </w:tabs>
              <w:spacing w:after="16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95C9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Promotion</w:t>
            </w:r>
          </w:p>
        </w:tc>
        <w:tc>
          <w:tcPr>
            <w:tcW w:w="3118" w:type="dxa"/>
            <w:vMerge w:val="restart"/>
          </w:tcPr>
          <w:p w:rsidR="00B95C96" w:rsidRPr="00B95C96" w:rsidRDefault="00B95C96" w:rsidP="00B95C96">
            <w:pPr>
              <w:tabs>
                <w:tab w:val="left" w:pos="142"/>
              </w:tabs>
              <w:spacing w:after="16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C9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B95C9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EatPlace</w:t>
            </w:r>
            <w:proofErr w:type="spellEnd"/>
            <w:r w:rsidRPr="00B95C96">
              <w:rPr>
                <w:rFonts w:ascii="Times New Roman" w:hAnsi="Times New Roman" w:cs="Times New Roman"/>
                <w:sz w:val="28"/>
                <w:szCs w:val="28"/>
              </w:rPr>
              <w:t>» – сервис по бронированию столиков и доставки еды</w:t>
            </w:r>
          </w:p>
        </w:tc>
        <w:tc>
          <w:tcPr>
            <w:tcW w:w="4191" w:type="dxa"/>
          </w:tcPr>
          <w:p w:rsidR="00B95C96" w:rsidRPr="00B95C96" w:rsidRDefault="00B95C96" w:rsidP="00B95C96">
            <w:pPr>
              <w:tabs>
                <w:tab w:val="left" w:pos="142"/>
              </w:tabs>
              <w:spacing w:after="16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5C96">
              <w:rPr>
                <w:rFonts w:ascii="Times New Roman" w:hAnsi="Times New Roman" w:cs="Times New Roman"/>
                <w:sz w:val="28"/>
                <w:szCs w:val="28"/>
              </w:rPr>
              <w:t xml:space="preserve">Гурьева Кира </w:t>
            </w:r>
            <w:proofErr w:type="spellStart"/>
            <w:r w:rsidRPr="00B95C96">
              <w:rPr>
                <w:rFonts w:ascii="Times New Roman" w:hAnsi="Times New Roman" w:cs="Times New Roman"/>
                <w:sz w:val="28"/>
                <w:szCs w:val="28"/>
              </w:rPr>
              <w:t>Арияновна</w:t>
            </w:r>
            <w:proofErr w:type="spellEnd"/>
          </w:p>
        </w:tc>
      </w:tr>
      <w:tr w:rsidR="00B95C96" w:rsidRPr="00B95C96" w:rsidTr="00F20568">
        <w:tc>
          <w:tcPr>
            <w:tcW w:w="988" w:type="dxa"/>
            <w:vMerge/>
          </w:tcPr>
          <w:p w:rsidR="00B95C96" w:rsidRPr="00B95C96" w:rsidRDefault="00B95C96" w:rsidP="00B95C96">
            <w:pPr>
              <w:tabs>
                <w:tab w:val="left" w:pos="142"/>
              </w:tabs>
              <w:spacing w:after="16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B95C96" w:rsidRPr="00B95C96" w:rsidRDefault="00B95C96" w:rsidP="00B95C96">
            <w:pPr>
              <w:tabs>
                <w:tab w:val="left" w:pos="142"/>
              </w:tabs>
              <w:spacing w:after="16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B95C96" w:rsidRPr="00B95C96" w:rsidRDefault="00B95C96" w:rsidP="00B95C96">
            <w:pPr>
              <w:tabs>
                <w:tab w:val="left" w:pos="142"/>
              </w:tabs>
              <w:spacing w:after="16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91" w:type="dxa"/>
          </w:tcPr>
          <w:p w:rsidR="00B95C96" w:rsidRPr="00B95C96" w:rsidRDefault="00B95C96" w:rsidP="00B95C96">
            <w:pPr>
              <w:tabs>
                <w:tab w:val="left" w:pos="142"/>
              </w:tabs>
              <w:spacing w:after="16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5C96">
              <w:rPr>
                <w:rFonts w:ascii="Times New Roman" w:hAnsi="Times New Roman" w:cs="Times New Roman"/>
                <w:sz w:val="28"/>
                <w:szCs w:val="28"/>
              </w:rPr>
              <w:t xml:space="preserve">Птицына </w:t>
            </w:r>
            <w:proofErr w:type="spellStart"/>
            <w:r w:rsidRPr="00B95C96">
              <w:rPr>
                <w:rFonts w:ascii="Times New Roman" w:hAnsi="Times New Roman" w:cs="Times New Roman"/>
                <w:sz w:val="28"/>
                <w:szCs w:val="28"/>
              </w:rPr>
              <w:t>Кыдана</w:t>
            </w:r>
            <w:proofErr w:type="spellEnd"/>
            <w:r w:rsidRPr="00B95C96">
              <w:rPr>
                <w:rFonts w:ascii="Times New Roman" w:hAnsi="Times New Roman" w:cs="Times New Roman"/>
                <w:sz w:val="28"/>
                <w:szCs w:val="28"/>
              </w:rPr>
              <w:t xml:space="preserve"> Леонидовна</w:t>
            </w:r>
          </w:p>
        </w:tc>
      </w:tr>
      <w:tr w:rsidR="00B95C96" w:rsidRPr="00B95C96" w:rsidTr="00F20568">
        <w:tc>
          <w:tcPr>
            <w:tcW w:w="988" w:type="dxa"/>
            <w:vMerge/>
          </w:tcPr>
          <w:p w:rsidR="00B95C96" w:rsidRPr="00B95C96" w:rsidRDefault="00B95C96" w:rsidP="00B95C96">
            <w:pPr>
              <w:tabs>
                <w:tab w:val="left" w:pos="142"/>
              </w:tabs>
              <w:spacing w:after="16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B95C96" w:rsidRPr="00B95C96" w:rsidRDefault="00B95C96" w:rsidP="00B95C96">
            <w:pPr>
              <w:tabs>
                <w:tab w:val="left" w:pos="142"/>
              </w:tabs>
              <w:spacing w:after="16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B95C96" w:rsidRPr="00B95C96" w:rsidRDefault="00B95C96" w:rsidP="00B95C96">
            <w:pPr>
              <w:tabs>
                <w:tab w:val="left" w:pos="142"/>
              </w:tabs>
              <w:spacing w:after="16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91" w:type="dxa"/>
          </w:tcPr>
          <w:p w:rsidR="00B95C96" w:rsidRPr="00B95C96" w:rsidRDefault="00B95C96" w:rsidP="00B95C96">
            <w:pPr>
              <w:tabs>
                <w:tab w:val="left" w:pos="142"/>
              </w:tabs>
              <w:spacing w:after="16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5C96">
              <w:rPr>
                <w:rFonts w:ascii="Times New Roman" w:hAnsi="Times New Roman" w:cs="Times New Roman"/>
                <w:sz w:val="28"/>
                <w:szCs w:val="28"/>
              </w:rPr>
              <w:t>Мударисова</w:t>
            </w:r>
            <w:proofErr w:type="spellEnd"/>
            <w:r w:rsidRPr="00B95C96">
              <w:rPr>
                <w:rFonts w:ascii="Times New Roman" w:hAnsi="Times New Roman" w:cs="Times New Roman"/>
                <w:sz w:val="28"/>
                <w:szCs w:val="28"/>
              </w:rPr>
              <w:t xml:space="preserve"> Валентина Николаевна</w:t>
            </w:r>
          </w:p>
        </w:tc>
      </w:tr>
      <w:tr w:rsidR="00B95C96" w:rsidRPr="00B95C96" w:rsidTr="00F20568">
        <w:tc>
          <w:tcPr>
            <w:tcW w:w="988" w:type="dxa"/>
            <w:vMerge w:val="restart"/>
          </w:tcPr>
          <w:p w:rsidR="00B95C96" w:rsidRPr="00B95C96" w:rsidRDefault="00B95C96" w:rsidP="00B95C96">
            <w:pPr>
              <w:tabs>
                <w:tab w:val="left" w:pos="142"/>
              </w:tabs>
              <w:spacing w:after="16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95C9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1701" w:type="dxa"/>
            <w:vMerge w:val="restart"/>
          </w:tcPr>
          <w:p w:rsidR="00B95C96" w:rsidRPr="00B95C96" w:rsidRDefault="00B95C96" w:rsidP="00B95C96">
            <w:pPr>
              <w:tabs>
                <w:tab w:val="left" w:pos="142"/>
              </w:tabs>
              <w:spacing w:after="16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5C96">
              <w:rPr>
                <w:rFonts w:ascii="Times New Roman" w:hAnsi="Times New Roman" w:cs="Times New Roman"/>
                <w:sz w:val="28"/>
                <w:szCs w:val="28"/>
              </w:rPr>
              <w:t>Кынат</w:t>
            </w:r>
            <w:proofErr w:type="spellEnd"/>
          </w:p>
        </w:tc>
        <w:tc>
          <w:tcPr>
            <w:tcW w:w="3118" w:type="dxa"/>
            <w:vMerge w:val="restart"/>
          </w:tcPr>
          <w:p w:rsidR="00B95C96" w:rsidRPr="00B95C96" w:rsidRDefault="00B95C96" w:rsidP="00B95C96">
            <w:pPr>
              <w:tabs>
                <w:tab w:val="left" w:pos="142"/>
              </w:tabs>
              <w:spacing w:after="16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C9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95C9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Cook</w:t>
            </w:r>
            <w:r w:rsidRPr="00B95C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5C9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</w:t>
            </w:r>
            <w:r w:rsidRPr="00B95C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5C9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feed</w:t>
            </w:r>
            <w:r w:rsidRPr="00B95C96">
              <w:rPr>
                <w:rFonts w:ascii="Times New Roman" w:hAnsi="Times New Roman" w:cs="Times New Roman"/>
                <w:sz w:val="28"/>
                <w:szCs w:val="28"/>
              </w:rPr>
              <w:t>» – доставка ингредиентов</w:t>
            </w:r>
          </w:p>
        </w:tc>
        <w:tc>
          <w:tcPr>
            <w:tcW w:w="4191" w:type="dxa"/>
          </w:tcPr>
          <w:p w:rsidR="00B95C96" w:rsidRPr="00B95C96" w:rsidRDefault="00B95C96" w:rsidP="00B95C96">
            <w:pPr>
              <w:tabs>
                <w:tab w:val="left" w:pos="142"/>
              </w:tabs>
              <w:spacing w:after="16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5C96">
              <w:rPr>
                <w:rFonts w:ascii="Times New Roman" w:hAnsi="Times New Roman" w:cs="Times New Roman"/>
                <w:sz w:val="28"/>
                <w:szCs w:val="28"/>
              </w:rPr>
              <w:t xml:space="preserve">Игнатьев </w:t>
            </w:r>
            <w:proofErr w:type="spellStart"/>
            <w:r w:rsidRPr="00B95C96">
              <w:rPr>
                <w:rFonts w:ascii="Times New Roman" w:hAnsi="Times New Roman" w:cs="Times New Roman"/>
                <w:sz w:val="28"/>
                <w:szCs w:val="28"/>
              </w:rPr>
              <w:t>Ариан</w:t>
            </w:r>
            <w:proofErr w:type="spellEnd"/>
            <w:r w:rsidRPr="00B95C96">
              <w:rPr>
                <w:rFonts w:ascii="Times New Roman" w:hAnsi="Times New Roman" w:cs="Times New Roman"/>
                <w:sz w:val="28"/>
                <w:szCs w:val="28"/>
              </w:rPr>
              <w:t xml:space="preserve"> Михайлович</w:t>
            </w:r>
          </w:p>
        </w:tc>
      </w:tr>
      <w:tr w:rsidR="00B95C96" w:rsidRPr="00B95C96" w:rsidTr="00F20568">
        <w:tc>
          <w:tcPr>
            <w:tcW w:w="988" w:type="dxa"/>
            <w:vMerge/>
          </w:tcPr>
          <w:p w:rsidR="00B95C96" w:rsidRPr="00B95C96" w:rsidRDefault="00B95C96" w:rsidP="00B95C96">
            <w:pPr>
              <w:tabs>
                <w:tab w:val="left" w:pos="142"/>
              </w:tabs>
              <w:spacing w:after="16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vMerge/>
          </w:tcPr>
          <w:p w:rsidR="00B95C96" w:rsidRPr="00B95C96" w:rsidRDefault="00B95C96" w:rsidP="00B95C96">
            <w:pPr>
              <w:tabs>
                <w:tab w:val="left" w:pos="142"/>
              </w:tabs>
              <w:spacing w:after="16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8" w:type="dxa"/>
            <w:vMerge/>
          </w:tcPr>
          <w:p w:rsidR="00B95C96" w:rsidRPr="00B95C96" w:rsidRDefault="00B95C96" w:rsidP="00B95C96">
            <w:pPr>
              <w:tabs>
                <w:tab w:val="left" w:pos="142"/>
              </w:tabs>
              <w:spacing w:after="16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91" w:type="dxa"/>
          </w:tcPr>
          <w:p w:rsidR="00B95C96" w:rsidRPr="00B95C96" w:rsidRDefault="00B95C96" w:rsidP="00B95C96">
            <w:pPr>
              <w:tabs>
                <w:tab w:val="left" w:pos="142"/>
              </w:tabs>
              <w:spacing w:after="16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5C96">
              <w:rPr>
                <w:rFonts w:ascii="Times New Roman" w:hAnsi="Times New Roman" w:cs="Times New Roman"/>
                <w:sz w:val="28"/>
                <w:szCs w:val="28"/>
              </w:rPr>
              <w:t>Севостьянов Иннокентий Ле</w:t>
            </w:r>
            <w:bookmarkStart w:id="0" w:name="_GoBack"/>
            <w:bookmarkEnd w:id="0"/>
            <w:r w:rsidRPr="00B95C96">
              <w:rPr>
                <w:rFonts w:ascii="Times New Roman" w:hAnsi="Times New Roman" w:cs="Times New Roman"/>
                <w:sz w:val="28"/>
                <w:szCs w:val="28"/>
              </w:rPr>
              <w:t>онидович</w:t>
            </w:r>
          </w:p>
        </w:tc>
      </w:tr>
      <w:tr w:rsidR="00B95C96" w:rsidRPr="00B95C96" w:rsidTr="00F20568">
        <w:tc>
          <w:tcPr>
            <w:tcW w:w="988" w:type="dxa"/>
            <w:vMerge/>
          </w:tcPr>
          <w:p w:rsidR="00B95C96" w:rsidRPr="00B95C96" w:rsidRDefault="00B95C96" w:rsidP="00B95C96">
            <w:pPr>
              <w:tabs>
                <w:tab w:val="left" w:pos="142"/>
              </w:tabs>
              <w:spacing w:after="16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B95C96" w:rsidRPr="00B95C96" w:rsidRDefault="00B95C96" w:rsidP="00B95C96">
            <w:pPr>
              <w:tabs>
                <w:tab w:val="left" w:pos="142"/>
              </w:tabs>
              <w:spacing w:after="16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B95C96" w:rsidRPr="00B95C96" w:rsidRDefault="00B95C96" w:rsidP="00B95C96">
            <w:pPr>
              <w:tabs>
                <w:tab w:val="left" w:pos="142"/>
              </w:tabs>
              <w:spacing w:after="16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91" w:type="dxa"/>
          </w:tcPr>
          <w:p w:rsidR="00B95C96" w:rsidRPr="00B95C96" w:rsidRDefault="00B95C96" w:rsidP="00B95C96">
            <w:pPr>
              <w:tabs>
                <w:tab w:val="left" w:pos="142"/>
              </w:tabs>
              <w:spacing w:after="16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5C96">
              <w:rPr>
                <w:rFonts w:ascii="Times New Roman" w:hAnsi="Times New Roman" w:cs="Times New Roman"/>
                <w:sz w:val="28"/>
                <w:szCs w:val="28"/>
              </w:rPr>
              <w:t>Евграфов Афанасий Афанасьевич</w:t>
            </w:r>
          </w:p>
        </w:tc>
      </w:tr>
      <w:tr w:rsidR="00B95C96" w:rsidRPr="00B95C96" w:rsidTr="00F20568">
        <w:tc>
          <w:tcPr>
            <w:tcW w:w="988" w:type="dxa"/>
            <w:vMerge w:val="restart"/>
          </w:tcPr>
          <w:p w:rsidR="00B95C96" w:rsidRPr="00B95C96" w:rsidRDefault="00B95C96" w:rsidP="00B95C96">
            <w:pPr>
              <w:tabs>
                <w:tab w:val="left" w:pos="142"/>
              </w:tabs>
              <w:spacing w:after="16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C9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1701" w:type="dxa"/>
            <w:vMerge w:val="restart"/>
          </w:tcPr>
          <w:p w:rsidR="00B95C96" w:rsidRPr="00B95C96" w:rsidRDefault="00B95C96" w:rsidP="00B95C96">
            <w:pPr>
              <w:tabs>
                <w:tab w:val="left" w:pos="142"/>
              </w:tabs>
              <w:spacing w:after="16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C9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Triangle</w:t>
            </w:r>
          </w:p>
        </w:tc>
        <w:tc>
          <w:tcPr>
            <w:tcW w:w="3118" w:type="dxa"/>
            <w:vMerge w:val="restart"/>
          </w:tcPr>
          <w:p w:rsidR="00B95C96" w:rsidRPr="00B95C96" w:rsidRDefault="00B95C96" w:rsidP="00B95C96">
            <w:pPr>
              <w:tabs>
                <w:tab w:val="left" w:pos="142"/>
              </w:tabs>
              <w:spacing w:after="16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C96">
              <w:rPr>
                <w:rFonts w:ascii="Times New Roman" w:hAnsi="Times New Roman" w:cs="Times New Roman"/>
                <w:sz w:val="28"/>
                <w:szCs w:val="28"/>
              </w:rPr>
              <w:t>«Мой Университет» –</w:t>
            </w:r>
            <w:r w:rsidRPr="00B95C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мобильное приложение для студентов СВФУ</w:t>
            </w:r>
          </w:p>
        </w:tc>
        <w:tc>
          <w:tcPr>
            <w:tcW w:w="4191" w:type="dxa"/>
          </w:tcPr>
          <w:p w:rsidR="00B95C96" w:rsidRPr="00B95C96" w:rsidRDefault="00B95C96" w:rsidP="00B95C96">
            <w:pPr>
              <w:tabs>
                <w:tab w:val="left" w:pos="142"/>
              </w:tabs>
              <w:spacing w:after="16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5C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Сабарайкина</w:t>
            </w:r>
            <w:proofErr w:type="spellEnd"/>
            <w:r w:rsidRPr="00B95C96">
              <w:rPr>
                <w:rFonts w:ascii="Times New Roman" w:hAnsi="Times New Roman" w:cs="Times New Roman"/>
                <w:sz w:val="28"/>
                <w:szCs w:val="28"/>
              </w:rPr>
              <w:t xml:space="preserve"> Мария Петровна</w:t>
            </w:r>
          </w:p>
        </w:tc>
      </w:tr>
      <w:tr w:rsidR="00B95C96" w:rsidRPr="00B95C96" w:rsidTr="00F20568">
        <w:tc>
          <w:tcPr>
            <w:tcW w:w="988" w:type="dxa"/>
            <w:vMerge/>
          </w:tcPr>
          <w:p w:rsidR="00B95C96" w:rsidRPr="00B95C96" w:rsidRDefault="00B95C96" w:rsidP="00B95C96">
            <w:pPr>
              <w:tabs>
                <w:tab w:val="left" w:pos="142"/>
              </w:tabs>
              <w:spacing w:after="16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B95C96" w:rsidRPr="00B95C96" w:rsidRDefault="00B95C96" w:rsidP="00B95C96">
            <w:pPr>
              <w:tabs>
                <w:tab w:val="left" w:pos="142"/>
              </w:tabs>
              <w:spacing w:after="16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B95C96" w:rsidRPr="00B95C96" w:rsidRDefault="00B95C96" w:rsidP="00B95C96">
            <w:pPr>
              <w:tabs>
                <w:tab w:val="left" w:pos="142"/>
              </w:tabs>
              <w:spacing w:after="16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91" w:type="dxa"/>
          </w:tcPr>
          <w:p w:rsidR="00B95C96" w:rsidRPr="00B95C96" w:rsidRDefault="00B95C96" w:rsidP="00B95C96">
            <w:pPr>
              <w:tabs>
                <w:tab w:val="left" w:pos="142"/>
              </w:tabs>
              <w:spacing w:after="16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5C96">
              <w:rPr>
                <w:rFonts w:ascii="Times New Roman" w:hAnsi="Times New Roman" w:cs="Times New Roman"/>
                <w:sz w:val="28"/>
                <w:szCs w:val="28"/>
              </w:rPr>
              <w:t xml:space="preserve">Корякин </w:t>
            </w:r>
            <w:proofErr w:type="spellStart"/>
            <w:r w:rsidRPr="00B95C96">
              <w:rPr>
                <w:rFonts w:ascii="Times New Roman" w:hAnsi="Times New Roman" w:cs="Times New Roman"/>
                <w:sz w:val="28"/>
                <w:szCs w:val="28"/>
              </w:rPr>
              <w:t>Айыллаан</w:t>
            </w:r>
            <w:proofErr w:type="spellEnd"/>
            <w:r w:rsidRPr="00B95C96">
              <w:rPr>
                <w:rFonts w:ascii="Times New Roman" w:hAnsi="Times New Roman" w:cs="Times New Roman"/>
                <w:sz w:val="28"/>
                <w:szCs w:val="28"/>
              </w:rPr>
              <w:t xml:space="preserve"> Михайлович</w:t>
            </w:r>
          </w:p>
        </w:tc>
      </w:tr>
      <w:tr w:rsidR="00B95C96" w:rsidRPr="00B95C96" w:rsidTr="00F20568">
        <w:tc>
          <w:tcPr>
            <w:tcW w:w="988" w:type="dxa"/>
            <w:vMerge/>
          </w:tcPr>
          <w:p w:rsidR="00B95C96" w:rsidRPr="00B95C96" w:rsidRDefault="00B95C96" w:rsidP="00B95C96">
            <w:pPr>
              <w:tabs>
                <w:tab w:val="left" w:pos="142"/>
              </w:tabs>
              <w:spacing w:after="16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B95C96" w:rsidRPr="00B95C96" w:rsidRDefault="00B95C96" w:rsidP="00B95C96">
            <w:pPr>
              <w:tabs>
                <w:tab w:val="left" w:pos="142"/>
              </w:tabs>
              <w:spacing w:after="16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B95C96" w:rsidRPr="00B95C96" w:rsidRDefault="00B95C96" w:rsidP="00B95C96">
            <w:pPr>
              <w:tabs>
                <w:tab w:val="left" w:pos="142"/>
              </w:tabs>
              <w:spacing w:after="16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91" w:type="dxa"/>
          </w:tcPr>
          <w:p w:rsidR="00B95C96" w:rsidRPr="00B95C96" w:rsidRDefault="00B95C96" w:rsidP="00B95C96">
            <w:pPr>
              <w:tabs>
                <w:tab w:val="left" w:pos="142"/>
              </w:tabs>
              <w:spacing w:after="16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5C96">
              <w:rPr>
                <w:rFonts w:ascii="Times New Roman" w:hAnsi="Times New Roman" w:cs="Times New Roman"/>
                <w:sz w:val="28"/>
                <w:szCs w:val="28"/>
              </w:rPr>
              <w:t xml:space="preserve">Борисова </w:t>
            </w:r>
            <w:proofErr w:type="spellStart"/>
            <w:r w:rsidRPr="00B95C96">
              <w:rPr>
                <w:rFonts w:ascii="Times New Roman" w:hAnsi="Times New Roman" w:cs="Times New Roman"/>
                <w:sz w:val="28"/>
                <w:szCs w:val="28"/>
              </w:rPr>
              <w:t>Ньургуяна</w:t>
            </w:r>
            <w:proofErr w:type="spellEnd"/>
            <w:r w:rsidRPr="00B95C96">
              <w:rPr>
                <w:rFonts w:ascii="Times New Roman" w:hAnsi="Times New Roman" w:cs="Times New Roman"/>
                <w:sz w:val="28"/>
                <w:szCs w:val="28"/>
              </w:rPr>
              <w:t xml:space="preserve"> Константиновна</w:t>
            </w:r>
          </w:p>
        </w:tc>
      </w:tr>
    </w:tbl>
    <w:p w:rsidR="00FF019C" w:rsidRPr="00DD61C7" w:rsidRDefault="00FF019C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7E38" w:rsidRDefault="00CE7E38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61C7" w:rsidRPr="00DD61C7" w:rsidRDefault="00DD61C7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7E38" w:rsidRPr="00DD61C7" w:rsidRDefault="00CE7E38" w:rsidP="001A589B">
      <w:pPr>
        <w:tabs>
          <w:tab w:val="left" w:pos="142"/>
        </w:tabs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3628" cy="3558970"/>
            <wp:effectExtent l="0" t="0" r="1905" b="3810"/>
            <wp:docPr id="16" name="Рисунок 16" descr="C:\Users\Аина\Desktop\АИЦ\YORw_X7I0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ина\Desktop\АИЦ\YORw_X7I0R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878" cy="356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19C" w:rsidRPr="00DD61C7" w:rsidRDefault="00CE7E38" w:rsidP="001A589B">
      <w:pPr>
        <w:tabs>
          <w:tab w:val="left" w:pos="142"/>
        </w:tabs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>Победители «</w:t>
      </w:r>
      <w:r w:rsidRPr="00DD61C7">
        <w:rPr>
          <w:rFonts w:ascii="Times New Roman" w:hAnsi="Times New Roman" w:cs="Times New Roman"/>
          <w:sz w:val="28"/>
          <w:szCs w:val="28"/>
          <w:lang w:val="en-US"/>
        </w:rPr>
        <w:t>Startup</w:t>
      </w:r>
      <w:r w:rsidRPr="00DD61C7">
        <w:rPr>
          <w:rFonts w:ascii="Times New Roman" w:hAnsi="Times New Roman" w:cs="Times New Roman"/>
          <w:sz w:val="28"/>
          <w:szCs w:val="28"/>
        </w:rPr>
        <w:t xml:space="preserve"> </w:t>
      </w:r>
      <w:r w:rsidRPr="00DD61C7">
        <w:rPr>
          <w:rFonts w:ascii="Times New Roman" w:hAnsi="Times New Roman" w:cs="Times New Roman"/>
          <w:sz w:val="28"/>
          <w:szCs w:val="28"/>
          <w:lang w:val="en-US"/>
        </w:rPr>
        <w:t>Game</w:t>
      </w:r>
      <w:r w:rsidRPr="00DD61C7">
        <w:rPr>
          <w:rFonts w:ascii="Times New Roman" w:hAnsi="Times New Roman" w:cs="Times New Roman"/>
          <w:sz w:val="28"/>
          <w:szCs w:val="28"/>
        </w:rPr>
        <w:t>» – команда</w:t>
      </w:r>
      <w:r w:rsidR="00DD61C7" w:rsidRPr="00DD61C7">
        <w:rPr>
          <w:rFonts w:ascii="Times New Roman" w:hAnsi="Times New Roman" w:cs="Times New Roman"/>
          <w:sz w:val="28"/>
          <w:szCs w:val="28"/>
        </w:rPr>
        <w:t xml:space="preserve"> студентов инженерно-технического института</w:t>
      </w:r>
      <w:r w:rsidRPr="00DD61C7">
        <w:rPr>
          <w:rFonts w:ascii="Times New Roman" w:hAnsi="Times New Roman" w:cs="Times New Roman"/>
          <w:sz w:val="28"/>
          <w:szCs w:val="28"/>
        </w:rPr>
        <w:t xml:space="preserve"> </w:t>
      </w:r>
      <w:r w:rsidR="00DD61C7" w:rsidRPr="00DD61C7">
        <w:rPr>
          <w:rFonts w:ascii="Times New Roman" w:hAnsi="Times New Roman" w:cs="Times New Roman"/>
          <w:sz w:val="28"/>
          <w:szCs w:val="28"/>
        </w:rPr>
        <w:t>«</w:t>
      </w:r>
      <w:r w:rsidR="00DD61C7" w:rsidRPr="00DD61C7">
        <w:rPr>
          <w:rFonts w:ascii="Times New Roman" w:hAnsi="Times New Roman" w:cs="Times New Roman"/>
          <w:sz w:val="28"/>
          <w:szCs w:val="28"/>
          <w:lang w:val="en-US"/>
        </w:rPr>
        <w:t>Promotion</w:t>
      </w:r>
      <w:r w:rsidR="00DD61C7" w:rsidRPr="00DD61C7">
        <w:rPr>
          <w:rFonts w:ascii="Times New Roman" w:hAnsi="Times New Roman" w:cs="Times New Roman"/>
          <w:sz w:val="28"/>
          <w:szCs w:val="28"/>
        </w:rPr>
        <w:t>»</w:t>
      </w:r>
    </w:p>
    <w:p w:rsidR="00FF019C" w:rsidRPr="00DD61C7" w:rsidRDefault="00DD61C7" w:rsidP="001A589B">
      <w:pPr>
        <w:tabs>
          <w:tab w:val="left" w:pos="142"/>
        </w:tabs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0062" cy="3423683"/>
            <wp:effectExtent l="0" t="0" r="3810" b="5715"/>
            <wp:docPr id="18" name="Рисунок 18" descr="C:\Users\Аина\Desktop\АИЦ\CDzh4KcPF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ина\Desktop\АИЦ\CDzh4KcPF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850" cy="343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1C7" w:rsidRPr="00DD61C7" w:rsidRDefault="00DD61C7" w:rsidP="001A589B">
      <w:pPr>
        <w:tabs>
          <w:tab w:val="left" w:pos="142"/>
        </w:tabs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lastRenderedPageBreak/>
        <w:t xml:space="preserve">Руководитель Центра карьеры Уварова Людмила Марковна вручает номинацию «Лучший инвестор» директору филиала ПАО «Ростелеком» Семенову Алексею Витальевичу. </w:t>
      </w:r>
    </w:p>
    <w:p w:rsidR="00DD61C7" w:rsidRPr="00DD61C7" w:rsidRDefault="00DD61C7" w:rsidP="001A589B">
      <w:pPr>
        <w:tabs>
          <w:tab w:val="left" w:pos="142"/>
        </w:tabs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F019C" w:rsidRPr="00DD61C7" w:rsidRDefault="00FF019C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019C" w:rsidRPr="00DD61C7" w:rsidRDefault="00FF019C" w:rsidP="001A589B">
      <w:pPr>
        <w:tabs>
          <w:tab w:val="left" w:pos="142"/>
        </w:tabs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D61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Важнейшие события 2015 года</w:t>
      </w:r>
    </w:p>
    <w:p w:rsidR="00FF019C" w:rsidRPr="00DD61C7" w:rsidRDefault="00FF019C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D61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Март</w:t>
      </w:r>
    </w:p>
    <w:p w:rsidR="00FF019C" w:rsidRPr="00DD61C7" w:rsidRDefault="00FF019C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Организация участия СВФУ в акселерационной платформе «</w:t>
      </w:r>
      <w:proofErr w:type="spellStart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Russian</w:t>
      </w:r>
      <w:proofErr w:type="spellEnd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Startup</w:t>
      </w:r>
      <w:proofErr w:type="spellEnd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tour</w:t>
      </w:r>
      <w:proofErr w:type="spellEnd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». Организатором является Фонд </w:t>
      </w:r>
      <w:proofErr w:type="spellStart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Сколково</w:t>
      </w:r>
      <w:proofErr w:type="spellEnd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СВФУ на мероприятии представили десять студентов и молодых ученых с различными проектами: разработка медицинского клея, автоматизация дорожно-строительных работ, диагностика рака молочной железы и другие. Якутск вошел в число 27 городов России, где молодые </w:t>
      </w:r>
      <w:proofErr w:type="spellStart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инноваторы</w:t>
      </w:r>
      <w:proofErr w:type="spellEnd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представляют свои идеи на суд федеральных экспертов. Для участия в мероприятии АИЦ СВФУ подготовлено и рекомендовано к участию 5 проектов во Всероссийском </w:t>
      </w:r>
      <w:proofErr w:type="spellStart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Стартап</w:t>
      </w:r>
      <w:proofErr w:type="spellEnd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-туре «</w:t>
      </w:r>
      <w:proofErr w:type="spellStart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Russian</w:t>
      </w:r>
      <w:proofErr w:type="spellEnd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Startup</w:t>
      </w:r>
      <w:proofErr w:type="spellEnd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tour</w:t>
      </w:r>
      <w:proofErr w:type="spellEnd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2015» в г. Владивосток.</w:t>
      </w:r>
    </w:p>
    <w:p w:rsidR="00FF019C" w:rsidRPr="00DD61C7" w:rsidRDefault="00FF019C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D61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Апрель</w:t>
      </w:r>
    </w:p>
    <w:p w:rsidR="00FF019C" w:rsidRPr="00DD61C7" w:rsidRDefault="00FF019C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Организация и проведение Акселерационной программы «Идея на миллион» при поддержке Республиканской инвестиционной компании (РИК) и Венчурной компании «Якутия». Программа призвана стимулировать продвижение и популяризацию предпринимательской деятельности среди молодежи Республики Саха (Якутия) и поддерживать молодежные инициативы по разработке и реализации перспективных бизнес–проектов. Участие в программе принимают студенты и магистранты, обучающиеся на очной основе в Северо-Восточном федеральном университете им. М.К. </w:t>
      </w:r>
      <w:proofErr w:type="spellStart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Аммосова</w:t>
      </w:r>
      <w:proofErr w:type="spellEnd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. По итогам «Идеи на миллион», прошедшей весной 2015 года, команда победителей получила инвестиции от АО «Венчурной компании «Якутия» в размере 1 000 000 рублей на реализацию своего бизнес-проекта. Председателем экспертной комиссии выступил основатель и управляющий партнер компании «</w:t>
      </w:r>
      <w:proofErr w:type="spellStart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Tiger</w:t>
      </w:r>
      <w:proofErr w:type="spellEnd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Consulting</w:t>
      </w:r>
      <w:proofErr w:type="spellEnd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Group</w:t>
      </w:r>
      <w:proofErr w:type="spellEnd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Рустам </w:t>
      </w:r>
      <w:proofErr w:type="spellStart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Тайгер</w:t>
      </w:r>
      <w:proofErr w:type="spellEnd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FF019C" w:rsidRPr="00DD61C7" w:rsidRDefault="00FF019C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D61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Май</w:t>
      </w:r>
    </w:p>
    <w:p w:rsidR="00FF019C" w:rsidRPr="00DD61C7" w:rsidRDefault="00FF019C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Организация участия СВФУ в командной научной игре молодежи России SCIENCE GAME - это командная научная игра для школьников и студентов России, где команда должна состоять из пяти человек (информатик, биолог, химик, физик, историк). В игре два заочных тура (решение научных задач и разработка реальной технологии для внедрения в производство) и очный финал в Томске в рамках всероссийского форума молодых ученых U-NOVUS. Организатором является Томский политехнический институт. Лучшие команды I тура и победители II тура получили возможность попасть на финальную игру </w:t>
      </w:r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в Томске с полной компенсацией проезда и проживания. Команда, подготовленная СВФУ по результатам финала, заняла третье место в научной игре </w:t>
      </w:r>
      <w:proofErr w:type="spellStart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Science</w:t>
      </w:r>
      <w:proofErr w:type="spellEnd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Game</w:t>
      </w:r>
      <w:proofErr w:type="spellEnd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2015. В 2015 году в игре участвовали почти 7,8 тысячи человек со всей России.</w:t>
      </w:r>
    </w:p>
    <w:p w:rsidR="00FF019C" w:rsidRPr="00DD61C7" w:rsidRDefault="00FF019C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D61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Июнь</w:t>
      </w:r>
    </w:p>
    <w:p w:rsidR="00FF019C" w:rsidRPr="00DD61C7" w:rsidRDefault="00FF019C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Федеральный акселератор технологических </w:t>
      </w:r>
      <w:proofErr w:type="spellStart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стартапов</w:t>
      </w:r>
      <w:proofErr w:type="spellEnd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proofErr w:type="spellStart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Generation</w:t>
      </w:r>
      <w:proofErr w:type="spellEnd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S». В июне этого года Арктический инновационный центр СВФУ стал региональным партнером федерального акселератора </w:t>
      </w:r>
      <w:proofErr w:type="spellStart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Generations</w:t>
      </w:r>
      <w:proofErr w:type="spellEnd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это бесплатная акселерационная программа, которая проводится РВК с 2013 года при поддержке российских корпораций, институтов развития, представителей венчурной инфраструктуры. В этом году конкурс был проведен по семи отраслевым направлениям (трекам): современная </w:t>
      </w:r>
      <w:proofErr w:type="spellStart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энергогенерация</w:t>
      </w:r>
      <w:proofErr w:type="spellEnd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, телекоммуникации, автоматические и робототехнические комплексы, технологии для авиакосмической отрасли, технологии для жизни, «умный город», технологии и материалы в нефтегазовой сфере;</w:t>
      </w:r>
    </w:p>
    <w:p w:rsidR="00CE7E38" w:rsidRPr="00DD61C7" w:rsidRDefault="00CE7E38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D61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Октябрь</w:t>
      </w:r>
    </w:p>
    <w:p w:rsidR="00CE7E38" w:rsidRPr="00DD61C7" w:rsidRDefault="00CE7E38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Малое инновационное предприятие АИЦ СВФУ ООО «Механохимические биотехнологии» награждено золотой медалью Всероссийской форум-выставки «РосБиоТех-2015» за «Разработку биопрепарата "Кислород" для повышения физической работоспособности, уровня адаптации и тренированности организма спортсменов», а также двумя серебряными медалями за «Комплексные биопрепараты из возобновляемого сырья в целях коррекции метаболических нарушений при сахарном диабете» и  «Разработку в производство </w:t>
      </w:r>
      <w:proofErr w:type="spellStart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поликомпонентных</w:t>
      </w:r>
      <w:proofErr w:type="spellEnd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биопрепаратов из возобновляемого сырья Республики Саха (Якутия) для пищевой промышленности, медицины, </w:t>
      </w:r>
      <w:proofErr w:type="spellStart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ветеренарии</w:t>
      </w:r>
      <w:proofErr w:type="spellEnd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, спорта высших достижений.»</w:t>
      </w:r>
    </w:p>
    <w:p w:rsidR="00FF019C" w:rsidRPr="00DD61C7" w:rsidRDefault="00FF019C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D61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Ноябрь</w:t>
      </w:r>
    </w:p>
    <w:p w:rsidR="00FF019C" w:rsidRPr="00DD61C7" w:rsidRDefault="00FF019C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1. Организация и проведение Студенческого бизнес-</w:t>
      </w:r>
      <w:proofErr w:type="spellStart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квеста</w:t>
      </w:r>
      <w:proofErr w:type="spellEnd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proofErr w:type="spellStart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Startup</w:t>
      </w:r>
      <w:proofErr w:type="spellEnd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Game</w:t>
      </w:r>
      <w:proofErr w:type="spellEnd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2015» — интерактивный бизнес-</w:t>
      </w:r>
      <w:proofErr w:type="spellStart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квест</w:t>
      </w:r>
      <w:proofErr w:type="spellEnd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, организаторами которого являются студенческий бизнес-инкубатор «</w:t>
      </w:r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OREH</w:t>
      </w:r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», Арктический инновационный центр и Центр Карьеры СВФУ. К организации бизнес-</w:t>
      </w:r>
      <w:proofErr w:type="spellStart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квеста</w:t>
      </w:r>
      <w:proofErr w:type="spellEnd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были привлечены партнеры, а также эксперты из числа крупных предприятий, бизнес-структур и некоммерческих объединений. Бизнес-</w:t>
      </w:r>
      <w:proofErr w:type="spellStart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квест</w:t>
      </w:r>
      <w:proofErr w:type="spellEnd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 организован в целях развития студенческого предпринимательства и вовлечения большего количества студентов в предпринимательскую сферу, увеличения числа студентов СВФУ, вовлеченных в </w:t>
      </w:r>
      <w:proofErr w:type="spellStart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стартап</w:t>
      </w:r>
      <w:proofErr w:type="spellEnd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-движение, формирование и развитие в Республике Саха (Якутия) культуры инновационного и технологического предпринимательства, бизнес-ангельских и венчурных инвестиций;</w:t>
      </w:r>
    </w:p>
    <w:p w:rsidR="00FF019C" w:rsidRPr="00DD61C7" w:rsidRDefault="00FF019C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2. Студенческий бизнес-инкубатор «</w:t>
      </w:r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OREH</w:t>
      </w:r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» занял второе место в номинации «Студенческие бизнес-инкубаторы» в премии МГИМО «Молодые львы».</w:t>
      </w:r>
    </w:p>
    <w:p w:rsidR="00FF019C" w:rsidRPr="00DD61C7" w:rsidRDefault="00FF019C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3. Подписано соглашение с Фондом развития интернет-инициатив (ФРИИ) о внедрении курсов «Интернет-предпринимательство» для студентов СВФУ. Курс разработан ведущими экспертами Фонда.</w:t>
      </w:r>
    </w:p>
    <w:p w:rsidR="00FF019C" w:rsidRPr="00DD61C7" w:rsidRDefault="00CE7E38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D61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Декабрь</w:t>
      </w:r>
      <w:r w:rsidR="00FF019C" w:rsidRPr="00DD61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FF019C" w:rsidRPr="00DD61C7" w:rsidRDefault="00FF019C" w:rsidP="001A589B">
      <w:pPr>
        <w:pStyle w:val="a3"/>
        <w:numPr>
          <w:ilvl w:val="0"/>
          <w:numId w:val="2"/>
        </w:numPr>
        <w:tabs>
          <w:tab w:val="left" w:pos="142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Малое инновационное предприятие ООО «Дары Якутии», предметом деятельности которого является переработка рыбных отходов с целью получения рыбно-костной муки с высокой концентрацией полиненасыщенных жирных кислот Омега-3 и Омега-6 и продуктов на ее основе получило статус резидента Фонда </w:t>
      </w:r>
      <w:proofErr w:type="spellStart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Сколково</w:t>
      </w:r>
      <w:proofErr w:type="spellEnd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E7E38" w:rsidRPr="00DD61C7" w:rsidRDefault="00CE7E38" w:rsidP="001A589B">
      <w:pPr>
        <w:pStyle w:val="a3"/>
        <w:numPr>
          <w:ilvl w:val="0"/>
          <w:numId w:val="2"/>
        </w:numPr>
        <w:tabs>
          <w:tab w:val="left" w:pos="142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Состоялся координационный совет по созданию 3-х новых МИП: «АЭБ </w:t>
      </w:r>
      <w:proofErr w:type="spellStart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АйТи</w:t>
      </w:r>
      <w:proofErr w:type="spellEnd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», «Автономные технологии», «</w:t>
      </w:r>
      <w:proofErr w:type="spellStart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>ЭнергоСатИнжиниринг</w:t>
      </w:r>
      <w:proofErr w:type="spellEnd"/>
      <w:r w:rsidRPr="00DD61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». </w:t>
      </w:r>
    </w:p>
    <w:p w:rsidR="00FF019C" w:rsidRPr="00DD61C7" w:rsidRDefault="00FF019C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019C" w:rsidRPr="007F7484" w:rsidRDefault="00FF019C" w:rsidP="001A589B">
      <w:pPr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C7">
        <w:rPr>
          <w:rFonts w:ascii="Times New Roman" w:hAnsi="Times New Roman" w:cs="Times New Roman"/>
          <w:sz w:val="28"/>
          <w:szCs w:val="28"/>
        </w:rPr>
        <w:t xml:space="preserve">Контакты: 677027, Республика Саха (Якутия), г.Якутск, ул. Кулаковского, 46, тел. </w:t>
      </w:r>
      <w:r w:rsidRPr="007F7484">
        <w:rPr>
          <w:rFonts w:ascii="Times New Roman" w:hAnsi="Times New Roman" w:cs="Times New Roman"/>
          <w:sz w:val="28"/>
          <w:szCs w:val="28"/>
        </w:rPr>
        <w:t xml:space="preserve">(4112) 32-03-89, </w:t>
      </w:r>
      <w:proofErr w:type="gramStart"/>
      <w:r w:rsidRPr="00DD61C7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7F7484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DD61C7">
        <w:rPr>
          <w:rFonts w:ascii="Times New Roman" w:hAnsi="Times New Roman" w:cs="Times New Roman"/>
          <w:sz w:val="28"/>
          <w:szCs w:val="28"/>
          <w:lang w:val="en-US"/>
        </w:rPr>
        <w:t>aic</w:t>
      </w:r>
      <w:proofErr w:type="spellEnd"/>
      <w:r w:rsidRPr="007F7484">
        <w:rPr>
          <w:rFonts w:ascii="Times New Roman" w:hAnsi="Times New Roman" w:cs="Times New Roman"/>
          <w:sz w:val="28"/>
          <w:szCs w:val="28"/>
        </w:rPr>
        <w:t>.</w:t>
      </w:r>
      <w:r w:rsidRPr="00DD61C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F7484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DD61C7">
        <w:rPr>
          <w:rFonts w:ascii="Times New Roman" w:hAnsi="Times New Roman" w:cs="Times New Roman"/>
          <w:sz w:val="28"/>
          <w:szCs w:val="28"/>
          <w:lang w:val="en-US"/>
        </w:rPr>
        <w:t>vfu</w:t>
      </w:r>
      <w:proofErr w:type="spellEnd"/>
      <w:r w:rsidRPr="007F7484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DD61C7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7F748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F7484">
        <w:rPr>
          <w:rFonts w:ascii="Times New Roman" w:hAnsi="Times New Roman" w:cs="Times New Roman"/>
          <w:sz w:val="28"/>
          <w:szCs w:val="28"/>
        </w:rPr>
        <w:t xml:space="preserve"> </w:t>
      </w:r>
      <w:r w:rsidRPr="00DD61C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F7484">
        <w:rPr>
          <w:rFonts w:ascii="Times New Roman" w:hAnsi="Times New Roman" w:cs="Times New Roman"/>
          <w:sz w:val="28"/>
          <w:szCs w:val="28"/>
        </w:rPr>
        <w:t>-</w:t>
      </w:r>
      <w:r w:rsidRPr="00DD61C7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7F7484">
        <w:rPr>
          <w:rFonts w:ascii="Times New Roman" w:hAnsi="Times New Roman" w:cs="Times New Roman"/>
          <w:sz w:val="28"/>
          <w:szCs w:val="28"/>
        </w:rPr>
        <w:t xml:space="preserve">: </w:t>
      </w:r>
      <w:hyperlink r:id="rId16" w:history="1">
        <w:r w:rsidRPr="00DD61C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aic</w:t>
        </w:r>
        <w:r w:rsidRPr="007F7484">
          <w:rPr>
            <w:rStyle w:val="a6"/>
            <w:rFonts w:ascii="Times New Roman" w:hAnsi="Times New Roman" w:cs="Times New Roman"/>
            <w:sz w:val="28"/>
            <w:szCs w:val="28"/>
          </w:rPr>
          <w:t>@</w:t>
        </w:r>
        <w:r w:rsidRPr="00DD61C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</w:t>
        </w:r>
        <w:r w:rsidRPr="007F7484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Pr="00DD61C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vfu</w:t>
        </w:r>
        <w:r w:rsidRPr="007F7484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DD61C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7F7484">
        <w:rPr>
          <w:rFonts w:ascii="Times New Roman" w:hAnsi="Times New Roman" w:cs="Times New Roman"/>
          <w:sz w:val="28"/>
          <w:szCs w:val="28"/>
        </w:rPr>
        <w:t xml:space="preserve">.  </w:t>
      </w:r>
    </w:p>
    <w:sectPr w:rsidR="00FF019C" w:rsidRPr="007F7484" w:rsidSect="000654F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E9A77EC"/>
    <w:multiLevelType w:val="hybridMultilevel"/>
    <w:tmpl w:val="BA9C61F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77F95F6A"/>
    <w:multiLevelType w:val="hybridMultilevel"/>
    <w:tmpl w:val="63C4D682"/>
    <w:lvl w:ilvl="0" w:tplc="437A22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3FE"/>
    <w:rsid w:val="000112A5"/>
    <w:rsid w:val="00027DF7"/>
    <w:rsid w:val="000654FF"/>
    <w:rsid w:val="000836A9"/>
    <w:rsid w:val="001A589B"/>
    <w:rsid w:val="001C05D0"/>
    <w:rsid w:val="001D646C"/>
    <w:rsid w:val="001E6C5D"/>
    <w:rsid w:val="00217EAA"/>
    <w:rsid w:val="00293089"/>
    <w:rsid w:val="002B176B"/>
    <w:rsid w:val="002C7F74"/>
    <w:rsid w:val="003A5157"/>
    <w:rsid w:val="003C4BDC"/>
    <w:rsid w:val="00440C8E"/>
    <w:rsid w:val="00455D2B"/>
    <w:rsid w:val="004833FE"/>
    <w:rsid w:val="00485BE4"/>
    <w:rsid w:val="004E65B2"/>
    <w:rsid w:val="004F7B60"/>
    <w:rsid w:val="005003D0"/>
    <w:rsid w:val="00564D85"/>
    <w:rsid w:val="005B1E70"/>
    <w:rsid w:val="00615ACC"/>
    <w:rsid w:val="006945AA"/>
    <w:rsid w:val="006C3FD2"/>
    <w:rsid w:val="006F39E6"/>
    <w:rsid w:val="006F43EC"/>
    <w:rsid w:val="007924DE"/>
    <w:rsid w:val="007942A8"/>
    <w:rsid w:val="007D720B"/>
    <w:rsid w:val="007F7484"/>
    <w:rsid w:val="00824FA7"/>
    <w:rsid w:val="008D7732"/>
    <w:rsid w:val="00A26BD5"/>
    <w:rsid w:val="00A31EB9"/>
    <w:rsid w:val="00A410BE"/>
    <w:rsid w:val="00B64B15"/>
    <w:rsid w:val="00B85B83"/>
    <w:rsid w:val="00B95C96"/>
    <w:rsid w:val="00C1386E"/>
    <w:rsid w:val="00C66259"/>
    <w:rsid w:val="00CB2767"/>
    <w:rsid w:val="00CB5A28"/>
    <w:rsid w:val="00CE7E38"/>
    <w:rsid w:val="00D46469"/>
    <w:rsid w:val="00D64775"/>
    <w:rsid w:val="00DA079E"/>
    <w:rsid w:val="00DD2076"/>
    <w:rsid w:val="00DD61C7"/>
    <w:rsid w:val="00E322D5"/>
    <w:rsid w:val="00E35FE7"/>
    <w:rsid w:val="00E660AB"/>
    <w:rsid w:val="00F075B2"/>
    <w:rsid w:val="00F663CF"/>
    <w:rsid w:val="00F75F73"/>
    <w:rsid w:val="00F96A67"/>
    <w:rsid w:val="00FF01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5D5929-F582-4D5C-BBE7-33D0754F7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5B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54FF"/>
    <w:pPr>
      <w:ind w:left="720"/>
      <w:contextualSpacing/>
    </w:pPr>
  </w:style>
  <w:style w:type="table" w:styleId="a4">
    <w:name w:val="Table Grid"/>
    <w:basedOn w:val="a1"/>
    <w:uiPriority w:val="39"/>
    <w:rsid w:val="00E660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Emphasis"/>
    <w:basedOn w:val="a0"/>
    <w:uiPriority w:val="20"/>
    <w:qFormat/>
    <w:rsid w:val="00F96A67"/>
    <w:rPr>
      <w:i/>
      <w:iCs/>
    </w:rPr>
  </w:style>
  <w:style w:type="character" w:customStyle="1" w:styleId="516ptExact">
    <w:name w:val="Основной текст (5) + 16 pt Exact"/>
    <w:basedOn w:val="a0"/>
    <w:rsid w:val="003C4B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5Exact">
    <w:name w:val="Основной текст (5) Exact"/>
    <w:basedOn w:val="a0"/>
    <w:link w:val="5"/>
    <w:rsid w:val="003C4BDC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character" w:customStyle="1" w:styleId="516pt0ptExact">
    <w:name w:val="Основной текст (5) + 16 pt;Интервал 0 pt Exact"/>
    <w:basedOn w:val="5Exact"/>
    <w:rsid w:val="003C4BDC"/>
    <w:rPr>
      <w:rFonts w:ascii="Times New Roman" w:eastAsia="Times New Roman" w:hAnsi="Times New Roman" w:cs="Times New Roman"/>
      <w:color w:val="000000"/>
      <w:spacing w:val="-10"/>
      <w:w w:val="100"/>
      <w:position w:val="0"/>
      <w:sz w:val="32"/>
      <w:szCs w:val="32"/>
      <w:shd w:val="clear" w:color="auto" w:fill="FFFFFF"/>
      <w:lang w:val="ru-RU" w:eastAsia="ru-RU" w:bidi="ru-RU"/>
    </w:rPr>
  </w:style>
  <w:style w:type="paragraph" w:customStyle="1" w:styleId="5">
    <w:name w:val="Основной текст (5)"/>
    <w:basedOn w:val="a"/>
    <w:link w:val="5Exact"/>
    <w:rsid w:val="003C4BDC"/>
    <w:pPr>
      <w:widowControl w:val="0"/>
      <w:shd w:val="clear" w:color="auto" w:fill="FFFFFF"/>
      <w:spacing w:after="600" w:line="0" w:lineRule="atLeast"/>
    </w:pPr>
    <w:rPr>
      <w:rFonts w:ascii="Times New Roman" w:eastAsia="Times New Roman" w:hAnsi="Times New Roman" w:cs="Times New Roman"/>
      <w:sz w:val="30"/>
      <w:szCs w:val="30"/>
    </w:rPr>
  </w:style>
  <w:style w:type="table" w:customStyle="1" w:styleId="1">
    <w:name w:val="Сетка таблицы1"/>
    <w:basedOn w:val="a1"/>
    <w:next w:val="a4"/>
    <w:uiPriority w:val="39"/>
    <w:rsid w:val="004F7B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FF019C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85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85BE4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4"/>
    <w:uiPriority w:val="39"/>
    <w:rsid w:val="00B95C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40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chart" Target="charts/chart1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aic@s-vfu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chart" Target="charts/chart3.xml"/><Relationship Id="rId14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Общее кол-во заявок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13</c:v>
                </c:pt>
                <c:pt idx="1">
                  <c:v>21</c:v>
                </c:pt>
                <c:pt idx="2">
                  <c:v>26</c:v>
                </c:pt>
                <c:pt idx="3">
                  <c:v>45</c:v>
                </c:pt>
                <c:pt idx="4">
                  <c:v>40</c:v>
                </c:pt>
                <c:pt idx="5">
                  <c:v>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E6C-4241-A46B-1016E16995E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Общее кол-во РИД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2</c:v>
                </c:pt>
                <c:pt idx="1">
                  <c:v>7</c:v>
                </c:pt>
                <c:pt idx="2">
                  <c:v>23</c:v>
                </c:pt>
                <c:pt idx="3">
                  <c:v>29</c:v>
                </c:pt>
                <c:pt idx="4">
                  <c:v>34</c:v>
                </c:pt>
                <c:pt idx="5">
                  <c:v>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E6C-4241-A46B-1016E16995E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37117152"/>
        <c:axId val="137117712"/>
        <c:axId val="0"/>
      </c:bar3DChart>
      <c:catAx>
        <c:axId val="137117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7117712"/>
        <c:crosses val="autoZero"/>
        <c:auto val="1"/>
        <c:lblAlgn val="ctr"/>
        <c:lblOffset val="100"/>
        <c:noMultiLvlLbl val="0"/>
      </c:catAx>
      <c:valAx>
        <c:axId val="137117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7117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9849338124457977E-2"/>
          <c:y val="6.4114807575644112E-2"/>
          <c:w val="0.91233145612619282"/>
          <c:h val="0.7878506646652525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>
              <a:gsLst>
                <a:gs pos="0">
                  <a:schemeClr val="accent1"/>
                </a:gs>
                <a:gs pos="100000">
                  <a:schemeClr val="accent1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dLbl>
              <c:idx val="4"/>
              <c:tx>
                <c:rich>
                  <a:bodyPr/>
                  <a:lstStyle/>
                  <a:p>
                    <a:r>
                      <a:rPr lang="en-US" dirty="0" smtClean="0"/>
                      <a:t>27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5EAC-49E4-9B8A-9A18A00AC877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3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</c:v>
                </c:pt>
                <c:pt idx="1">
                  <c:v>16</c:v>
                </c:pt>
                <c:pt idx="2">
                  <c:v>21</c:v>
                </c:pt>
                <c:pt idx="3">
                  <c:v>25</c:v>
                </c:pt>
                <c:pt idx="4">
                  <c:v>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EAC-49E4-9B8A-9A18A00AC87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137119952"/>
        <c:axId val="681466512"/>
      </c:barChart>
      <c:catAx>
        <c:axId val="137119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1466512"/>
        <c:crosses val="autoZero"/>
        <c:auto val="1"/>
        <c:lblAlgn val="ctr"/>
        <c:lblOffset val="100"/>
        <c:noMultiLvlLbl val="0"/>
      </c:catAx>
      <c:valAx>
        <c:axId val="68146651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37119952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 b="0" i="0" baseline="0" dirty="0" smtClean="0">
                <a:solidFill>
                  <a:schemeClr val="tx1"/>
                </a:solidFill>
                <a:effectLst/>
                <a:latin typeface="Arial" panose="020B0604020202020204" pitchFamily="34" charset="0"/>
                <a:cs typeface="Arial" panose="020B0604020202020204" pitchFamily="34" charset="0"/>
              </a:rPr>
              <a:t>Произведенный объем высокотехнологичной продукции, млн. руб.</a:t>
            </a:r>
            <a:endParaRPr lang="ru-RU" sz="1800" dirty="0">
              <a:solidFill>
                <a:schemeClr val="tx1"/>
              </a:solidFill>
              <a:effectLst/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8575" cap="rnd">
              <a:solidFill>
                <a:srgbClr val="0070C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70C0"/>
              </a:solidFill>
              <a:ln w="9525">
                <a:solidFill>
                  <a:srgbClr val="0070C0"/>
                </a:solidFill>
              </a:ln>
              <a:effectLst/>
            </c:spPr>
          </c:marker>
          <c:dLbls>
            <c:dLbl>
              <c:idx val="4"/>
              <c:tx>
                <c:rich>
                  <a:bodyPr/>
                  <a:lstStyle/>
                  <a:p>
                    <a:r>
                      <a:rPr lang="en-US" dirty="0" smtClean="0"/>
                      <a:t>314(300)</a:t>
                    </a:r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A11-48D0-B0D2-3855F4FD8E0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4.7</c:v>
                </c:pt>
                <c:pt idx="1">
                  <c:v>29.9</c:v>
                </c:pt>
                <c:pt idx="2">
                  <c:v>79.3</c:v>
                </c:pt>
                <c:pt idx="3">
                  <c:v>167</c:v>
                </c:pt>
                <c:pt idx="4">
                  <c:v>333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A11-48D0-B0D2-3855F4FD8E0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A11-48D0-B0D2-3855F4FD8E0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Лист1!$D$2:$D$7</c:f>
              <c:numCache>
                <c:formatCode>General</c:formatCode>
                <c:ptCount val="6"/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A11-48D0-B0D2-3855F4FD8E0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786638176"/>
        <c:axId val="786638736"/>
      </c:lineChart>
      <c:catAx>
        <c:axId val="786638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6638736"/>
        <c:crosses val="autoZero"/>
        <c:auto val="1"/>
        <c:lblAlgn val="ctr"/>
        <c:lblOffset val="100"/>
        <c:noMultiLvlLbl val="0"/>
      </c:catAx>
      <c:valAx>
        <c:axId val="7866387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66381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971631-023D-4BE0-B074-FDF44635A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5584</Words>
  <Characters>31831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Аина</dc:creator>
  <cp:lastModifiedBy>Аина</cp:lastModifiedBy>
  <cp:revision>2</cp:revision>
  <dcterms:created xsi:type="dcterms:W3CDTF">2016-04-26T08:43:00Z</dcterms:created>
  <dcterms:modified xsi:type="dcterms:W3CDTF">2016-04-26T08:43:00Z</dcterms:modified>
</cp:coreProperties>
</file>